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Apes</w:t>
      </w:r>
      <w:r>
        <w:t xml:space="preserve"> </w:t>
      </w:r>
      <w:r>
        <w:t xml:space="preserve">in</w:t>
      </w:r>
      <w:r>
        <w:t xml:space="preserve"> </w:t>
      </w:r>
      <w:r>
        <w:t xml:space="preserve">the</w:t>
      </w:r>
      <w:r>
        <w:t xml:space="preserve"> </w:t>
      </w:r>
      <w:r>
        <w:t xml:space="preserve">Anthropocene:</w:t>
      </w:r>
      <w:r>
        <w:t xml:space="preserve"> </w:t>
      </w:r>
      <w:r>
        <w:t xml:space="preserve">The</w:t>
      </w:r>
      <w:r>
        <w:t xml:space="preserve"> </w:t>
      </w:r>
      <w:r>
        <w:t xml:space="preserve">impacts</w:t>
      </w:r>
      <w:r>
        <w:t xml:space="preserve"> </w:t>
      </w:r>
      <w:r>
        <w:t xml:space="preserve">of</w:t>
      </w:r>
      <w:r>
        <w:t xml:space="preserve"> </w:t>
      </w:r>
      <w:r>
        <w:t xml:space="preserve">global</w:t>
      </w:r>
      <w:r>
        <w:t xml:space="preserve"> </w:t>
      </w:r>
      <w:r>
        <w:t xml:space="preserve">change</w:t>
      </w:r>
      <w:r>
        <w:t xml:space="preserve"> </w:t>
      </w:r>
      <w:r>
        <w:t xml:space="preserve">on</w:t>
      </w:r>
      <w:r>
        <w:t xml:space="preserve"> </w:t>
      </w:r>
      <w:r>
        <w:t xml:space="preserve">parochial</w:t>
      </w:r>
      <w:r>
        <w:t xml:space="preserve"> </w:t>
      </w:r>
      <w:r>
        <w:t xml:space="preserve">cooperation</w:t>
      </w:r>
      <w:r>
        <w:t xml:space="preserve"> </w:t>
      </w:r>
      <w:r>
        <w:t xml:space="preserve">and</w:t>
      </w:r>
      <w:r>
        <w:t xml:space="preserve"> </w:t>
      </w:r>
      <w:r>
        <w:t xml:space="preserve">intergroup</w:t>
      </w:r>
      <w:r>
        <w:t xml:space="preserve"> </w:t>
      </w:r>
      <w:r>
        <w:t xml:space="preserve">aggression</w:t>
      </w:r>
      <w:r>
        <w:t xml:space="preserve"> </w:t>
      </w:r>
      <w:r>
        <w:t xml:space="preserve">in </w:t>
      </w:r>
      <w:r>
        <w:rPr>
          <w:i/>
        </w:rPr>
        <w:t xml:space="preserve">Pan</w:t>
      </w:r>
      <w:r>
        <w:t xml:space="preserve"> </w:t>
      </w:r>
      <w:r>
        <w:rPr>
          <w:i/>
        </w:rPr>
        <w:t xml:space="preserve">troglodytes</w:t>
      </w:r>
    </w:p>
    <w:p>
      <w:pPr>
        <w:pStyle w:val="Author"/>
      </w:pPr>
      <w:r>
        <w:t xml:space="preserve">Noah</w:t>
      </w:r>
      <w:r>
        <w:t xml:space="preserve"> </w:t>
      </w:r>
      <w:r>
        <w:t xml:space="preserve">Atkin</w:t>
      </w:r>
    </w:p>
    <w:p>
      <w:pPr>
        <w:pStyle w:val="Abstract"/>
      </w:pPr>
      <w:r>
        <w:t xml:space="preserve">Parochial</w:t>
      </w:r>
      <w:r>
        <w:t xml:space="preserve"> </w:t>
      </w:r>
      <w:r>
        <w:t xml:space="preserve">cooperation</w:t>
      </w:r>
      <w:r>
        <w:t xml:space="preserve"> </w:t>
      </w:r>
      <w:r>
        <w:t xml:space="preserve">in</w:t>
      </w:r>
      <w:r>
        <w:t xml:space="preserve"> </w:t>
      </w:r>
      <w:r>
        <w:t xml:space="preserve">chimpanzees</w:t>
      </w:r>
      <w:r>
        <w:t xml:space="preserve"> </w:t>
      </w:r>
      <w:r>
        <w:t xml:space="preserve">is</w:t>
      </w:r>
      <w:r>
        <w:t xml:space="preserve"> </w:t>
      </w:r>
      <w:r>
        <w:t xml:space="preserve">supported</w:t>
      </w:r>
      <w:r>
        <w:t xml:space="preserve"> </w:t>
      </w:r>
      <w:r>
        <w:t xml:space="preserve">by</w:t>
      </w:r>
      <w:r>
        <w:t xml:space="preserve"> </w:t>
      </w:r>
      <w:r>
        <w:t xml:space="preserve">social</w:t>
      </w:r>
      <w:r>
        <w:t xml:space="preserve"> </w:t>
      </w:r>
      <w:r>
        <w:t xml:space="preserve">structures</w:t>
      </w:r>
      <w:r>
        <w:t xml:space="preserve"> </w:t>
      </w:r>
      <w:r>
        <w:t xml:space="preserve">which</w:t>
      </w:r>
      <w:r>
        <w:t xml:space="preserve"> </w:t>
      </w:r>
      <w:r>
        <w:t xml:space="preserve">encourage</w:t>
      </w:r>
      <w:r>
        <w:t xml:space="preserve"> </w:t>
      </w:r>
      <w:r>
        <w:t xml:space="preserve">repeated</w:t>
      </w:r>
      <w:r>
        <w:t xml:space="preserve"> </w:t>
      </w:r>
      <w:r>
        <w:t xml:space="preserve">interactions</w:t>
      </w:r>
      <w:r>
        <w:t xml:space="preserve"> </w:t>
      </w:r>
      <w:r>
        <w:t xml:space="preserve">that</w:t>
      </w:r>
      <w:r>
        <w:t xml:space="preserve"> </w:t>
      </w:r>
      <w:r>
        <w:t xml:space="preserve">can</w:t>
      </w:r>
      <w:r>
        <w:t xml:space="preserve"> </w:t>
      </w:r>
      <w:r>
        <w:t xml:space="preserve">build</w:t>
      </w:r>
      <w:r>
        <w:t xml:space="preserve"> </w:t>
      </w:r>
      <w:r>
        <w:t xml:space="preserve">trust</w:t>
      </w:r>
      <w:r>
        <w:t xml:space="preserve"> </w:t>
      </w:r>
      <w:r>
        <w:t xml:space="preserve">between</w:t>
      </w:r>
      <w:r>
        <w:t xml:space="preserve"> </w:t>
      </w:r>
      <w:r>
        <w:t xml:space="preserve">individuals,</w:t>
      </w:r>
      <w:r>
        <w:t xml:space="preserve"> </w:t>
      </w:r>
      <w:r>
        <w:t xml:space="preserve">which</w:t>
      </w:r>
      <w:r>
        <w:t xml:space="preserve"> </w:t>
      </w:r>
      <w:r>
        <w:t xml:space="preserve">consequently</w:t>
      </w:r>
      <w:r>
        <w:t xml:space="preserve"> </w:t>
      </w:r>
      <w:r>
        <w:t xml:space="preserve">allows</w:t>
      </w:r>
      <w:r>
        <w:t xml:space="preserve"> </w:t>
      </w:r>
      <w:r>
        <w:t xml:space="preserve">chimpanzees</w:t>
      </w:r>
      <w:r>
        <w:t xml:space="preserve"> </w:t>
      </w:r>
      <w:r>
        <w:t xml:space="preserve">to</w:t>
      </w:r>
      <w:r>
        <w:t xml:space="preserve"> </w:t>
      </w:r>
      <w:r>
        <w:t xml:space="preserve">cooperate</w:t>
      </w:r>
      <w:r>
        <w:t xml:space="preserve"> </w:t>
      </w:r>
      <w:r>
        <w:t xml:space="preserve">with</w:t>
      </w:r>
      <w:r>
        <w:t xml:space="preserve"> </w:t>
      </w:r>
      <w:r>
        <w:t xml:space="preserve">non-kin</w:t>
      </w:r>
      <w:r>
        <w:t xml:space="preserve"> </w:t>
      </w:r>
      <w:r>
        <w:t xml:space="preserve">individuals</w:t>
      </w:r>
      <w:r>
        <w:t xml:space="preserve"> </w:t>
      </w:r>
      <w:r>
        <w:t xml:space="preserve">on</w:t>
      </w:r>
      <w:r>
        <w:t xml:space="preserve"> </w:t>
      </w:r>
      <w:r>
        <w:t xml:space="preserve">territory</w:t>
      </w:r>
      <w:r>
        <w:t xml:space="preserve"> </w:t>
      </w:r>
      <w:r>
        <w:t xml:space="preserve">patrols, resource</w:t>
      </w:r>
      <w:r>
        <w:t xml:space="preserve"> </w:t>
      </w:r>
      <w:r>
        <w:t xml:space="preserve">defence</w:t>
      </w:r>
      <w:r>
        <w:t xml:space="preserve"> </w:t>
      </w:r>
      <w:r>
        <w:t xml:space="preserve">and</w:t>
      </w:r>
      <w:r>
        <w:t xml:space="preserve"> </w:t>
      </w:r>
      <w:r>
        <w:t xml:space="preserve">lethal</w:t>
      </w:r>
      <w:r>
        <w:t xml:space="preserve"> </w:t>
      </w:r>
      <w:r>
        <w:t xml:space="preserve">raids.</w:t>
      </w:r>
      <w:r>
        <w:t xml:space="preserve"> </w:t>
      </w:r>
      <w:r>
        <w:t xml:space="preserve">As</w:t>
      </w:r>
      <w:r>
        <w:t xml:space="preserve"> </w:t>
      </w:r>
      <w:r>
        <w:t xml:space="preserve">climate</w:t>
      </w:r>
      <w:r>
        <w:t xml:space="preserve"> </w:t>
      </w:r>
      <w:r>
        <w:t xml:space="preserve">change</w:t>
      </w:r>
      <w:r>
        <w:t xml:space="preserve"> </w:t>
      </w:r>
      <w:r>
        <w:t xml:space="preserve">impacts</w:t>
      </w:r>
      <w:r>
        <w:t xml:space="preserve"> </w:t>
      </w:r>
      <w:r>
        <w:t xml:space="preserve">food</w:t>
      </w:r>
      <w:r>
        <w:t xml:space="preserve"> </w:t>
      </w:r>
      <w:r>
        <w:t xml:space="preserve">and</w:t>
      </w:r>
      <w:r>
        <w:t xml:space="preserve"> </w:t>
      </w:r>
      <w:r>
        <w:t xml:space="preserve">water</w:t>
      </w:r>
      <w:r>
        <w:t xml:space="preserve"> </w:t>
      </w:r>
      <w:r>
        <w:t xml:space="preserve">availability</w:t>
      </w:r>
      <w:r>
        <w:t xml:space="preserve"> </w:t>
      </w:r>
      <w:r>
        <w:t xml:space="preserve">across</w:t>
      </w:r>
      <w:r>
        <w:t xml:space="preserve"> </w:t>
      </w:r>
      <w:r>
        <w:t xml:space="preserve">sites,</w:t>
      </w:r>
      <w:r>
        <w:t xml:space="preserve"> </w:t>
      </w:r>
      <w:r>
        <w:t xml:space="preserve">groups</w:t>
      </w:r>
      <w:r>
        <w:t xml:space="preserve"> </w:t>
      </w:r>
      <w:r>
        <w:t xml:space="preserve">that</w:t>
      </w:r>
      <w:r>
        <w:t xml:space="preserve"> </w:t>
      </w:r>
      <w:r>
        <w:t xml:space="preserve">are</w:t>
      </w:r>
      <w:r>
        <w:t xml:space="preserve"> </w:t>
      </w:r>
      <w:r>
        <w:t xml:space="preserve">able</w:t>
      </w:r>
      <w:r>
        <w:t xml:space="preserve"> </w:t>
      </w:r>
      <w:r>
        <w:t xml:space="preserve">to</w:t>
      </w:r>
      <w:r>
        <w:t xml:space="preserve"> </w:t>
      </w:r>
      <w:r>
        <w:t xml:space="preserve">maintain</w:t>
      </w:r>
      <w:r>
        <w:t xml:space="preserve"> </w:t>
      </w:r>
      <w:r>
        <w:t xml:space="preserve">close</w:t>
      </w:r>
      <w:r>
        <w:t xml:space="preserve"> </w:t>
      </w:r>
      <w:r>
        <w:t xml:space="preserve">in-group</w:t>
      </w:r>
      <w:r>
        <w:t xml:space="preserve"> </w:t>
      </w:r>
      <w:r>
        <w:t xml:space="preserve">relations</w:t>
      </w:r>
      <w:r>
        <w:t xml:space="preserve"> </w:t>
      </w:r>
      <w:r>
        <w:t xml:space="preserve">are</w:t>
      </w:r>
      <w:r>
        <w:t xml:space="preserve"> </w:t>
      </w:r>
      <w:r>
        <w:t xml:space="preserve">predicted</w:t>
      </w:r>
      <w:r>
        <w:t xml:space="preserve"> </w:t>
      </w:r>
      <w:r>
        <w:t xml:space="preserve">to</w:t>
      </w:r>
      <w:r>
        <w:t xml:space="preserve"> </w:t>
      </w:r>
      <w:r>
        <w:t xml:space="preserve">have</w:t>
      </w:r>
      <w:r>
        <w:t xml:space="preserve"> </w:t>
      </w:r>
      <w:r>
        <w:t xml:space="preserve">a</w:t>
      </w:r>
      <w:r>
        <w:t xml:space="preserve"> </w:t>
      </w:r>
      <w:r>
        <w:t xml:space="preserve">competitive</w:t>
      </w:r>
      <w:r>
        <w:t xml:space="preserve"> </w:t>
      </w:r>
      <w:r>
        <w:t xml:space="preserve">advantage</w:t>
      </w:r>
      <w:r>
        <w:t xml:space="preserve"> </w:t>
      </w:r>
      <w:r>
        <w:t xml:space="preserve">during</w:t>
      </w:r>
      <w:r>
        <w:t xml:space="preserve"> </w:t>
      </w:r>
      <w:r>
        <w:t xml:space="preserve">increasingly</w:t>
      </w:r>
      <w:r>
        <w:t xml:space="preserve"> </w:t>
      </w:r>
      <w:r>
        <w:t xml:space="preserve">important</w:t>
      </w:r>
      <w:r>
        <w:t xml:space="preserve"> </w:t>
      </w:r>
      <w:r>
        <w:t xml:space="preserve">inter-group</w:t>
      </w:r>
      <w:r>
        <w:t xml:space="preserve"> </w:t>
      </w:r>
      <w:r>
        <w:t xml:space="preserve">conflicts</w:t>
      </w:r>
      <w:r>
        <w:t xml:space="preserve"> </w:t>
      </w:r>
      <w:r>
        <w:t xml:space="preserve">over</w:t>
      </w:r>
      <w:r>
        <w:t xml:space="preserve"> </w:t>
      </w:r>
      <w:r>
        <w:t xml:space="preserve">limited</w:t>
      </w:r>
      <w:r>
        <w:t xml:space="preserve"> </w:t>
      </w:r>
      <w:r>
        <w:t xml:space="preserve">resources. However</w:t>
      </w:r>
      <w:r>
        <w:t xml:space="preserve"> </w:t>
      </w:r>
      <w:r>
        <w:t xml:space="preserve">the</w:t>
      </w:r>
      <w:r>
        <w:t xml:space="preserve"> </w:t>
      </w:r>
      <w:r>
        <w:t xml:space="preserve">impact</w:t>
      </w:r>
      <w:r>
        <w:t xml:space="preserve"> </w:t>
      </w:r>
      <w:r>
        <w:t xml:space="preserve">of</w:t>
      </w:r>
      <w:r>
        <w:t xml:space="preserve"> </w:t>
      </w:r>
      <w:r>
        <w:t xml:space="preserve">changing</w:t>
      </w:r>
      <w:r>
        <w:t xml:space="preserve"> </w:t>
      </w:r>
      <w:r>
        <w:t xml:space="preserve">ecological</w:t>
      </w:r>
      <w:r>
        <w:t xml:space="preserve"> </w:t>
      </w:r>
      <w:r>
        <w:t xml:space="preserve">conditions</w:t>
      </w:r>
      <w:r>
        <w:t xml:space="preserve"> </w:t>
      </w:r>
      <w:r>
        <w:t xml:space="preserve">on</w:t>
      </w:r>
      <w:r>
        <w:t xml:space="preserve"> </w:t>
      </w:r>
      <w:r>
        <w:t xml:space="preserve">group</w:t>
      </w:r>
      <w:r>
        <w:t xml:space="preserve"> </w:t>
      </w:r>
      <w:r>
        <w:t xml:space="preserve">cohesion</w:t>
      </w:r>
      <w:r>
        <w:t xml:space="preserve"> </w:t>
      </w:r>
      <w:r>
        <w:t xml:space="preserve">is</w:t>
      </w:r>
      <w:r>
        <w:t xml:space="preserve"> </w:t>
      </w:r>
      <w:r>
        <w:t xml:space="preserve">unexplored</w:t>
      </w:r>
      <w:r>
        <w:t xml:space="preserve"> </w:t>
      </w:r>
      <w:r>
        <w:t xml:space="preserve">across</w:t>
      </w:r>
      <w:r>
        <w:t xml:space="preserve"> </w:t>
      </w:r>
      <w:r>
        <w:t xml:space="preserve">most</w:t>
      </w:r>
      <w:r>
        <w:t xml:space="preserve"> </w:t>
      </w:r>
      <w:r>
        <w:t xml:space="preserve">sites,</w:t>
      </w:r>
      <w:r>
        <w:t xml:space="preserve"> </w:t>
      </w:r>
      <w:r>
        <w:t xml:space="preserve">despite</w:t>
      </w:r>
      <w:r>
        <w:t xml:space="preserve"> </w:t>
      </w:r>
      <w:r>
        <w:t xml:space="preserve">the</w:t>
      </w:r>
      <w:r>
        <w:t xml:space="preserve"> </w:t>
      </w:r>
      <w:r>
        <w:t xml:space="preserve">significant</w:t>
      </w:r>
      <w:r>
        <w:t xml:space="preserve"> </w:t>
      </w:r>
      <w:r>
        <w:t xml:space="preserve">observed</w:t>
      </w:r>
      <w:r>
        <w:t xml:space="preserve"> </w:t>
      </w:r>
      <w:r>
        <w:t xml:space="preserve">differences</w:t>
      </w:r>
      <w:r>
        <w:t xml:space="preserve"> </w:t>
      </w:r>
      <w:r>
        <w:t xml:space="preserve">in</w:t>
      </w:r>
      <w:r>
        <w:t xml:space="preserve"> </w:t>
      </w:r>
      <w:r>
        <w:t xml:space="preserve">intergroup</w:t>
      </w:r>
      <w:r>
        <w:t xml:space="preserve"> </w:t>
      </w:r>
      <w:r>
        <w:t xml:space="preserve">violence</w:t>
      </w:r>
      <w:r>
        <w:t xml:space="preserve"> </w:t>
      </w:r>
      <w:r>
        <w:t xml:space="preserve">between</w:t>
      </w:r>
      <w:r>
        <w:t xml:space="preserve"> </w:t>
      </w:r>
      <w:r>
        <w:t xml:space="preserve">chimpanzee</w:t>
      </w:r>
      <w:r>
        <w:t xml:space="preserve"> </w:t>
      </w:r>
      <w:r>
        <w:t xml:space="preserve">populations</w:t>
      </w:r>
      <w:r>
        <w:t xml:space="preserve"> </w:t>
      </w:r>
      <w:r>
        <w:t xml:space="preserve">being</w:t>
      </w:r>
      <w:r>
        <w:t xml:space="preserve"> </w:t>
      </w:r>
      <w:r>
        <w:t xml:space="preserve">hypothesised,</w:t>
      </w:r>
      <w:r>
        <w:t xml:space="preserve"> </w:t>
      </w:r>
      <w:r>
        <w:t xml:space="preserve">in</w:t>
      </w:r>
      <w:r>
        <w:t xml:space="preserve"> </w:t>
      </w:r>
      <w:r>
        <w:t xml:space="preserve">part,</w:t>
      </w:r>
      <w:r>
        <w:t xml:space="preserve"> </w:t>
      </w:r>
      <w:r>
        <w:t xml:space="preserve">to</w:t>
      </w:r>
      <w:r>
        <w:t xml:space="preserve"> </w:t>
      </w:r>
      <w:r>
        <w:t xml:space="preserve">be</w:t>
      </w:r>
      <w:r>
        <w:t xml:space="preserve"> </w:t>
      </w:r>
      <w:r>
        <w:t xml:space="preserve">due</w:t>
      </w:r>
      <w:r>
        <w:t xml:space="preserve"> </w:t>
      </w:r>
      <w:r>
        <w:t xml:space="preserve">to</w:t>
      </w:r>
      <w:r>
        <w:t xml:space="preserve"> </w:t>
      </w:r>
      <w:r>
        <w:t xml:space="preserve">differing</w:t>
      </w:r>
      <w:r>
        <w:t xml:space="preserve"> </w:t>
      </w:r>
      <w:r>
        <w:t xml:space="preserve">ecological</w:t>
      </w:r>
      <w:r>
        <w:t xml:space="preserve"> </w:t>
      </w:r>
      <w:r>
        <w:t xml:space="preserve">conditions.</w:t>
      </w:r>
      <w:r>
        <w:t xml:space="preserve"> </w:t>
      </w:r>
      <w:r>
        <w:t xml:space="preserve">This</w:t>
      </w:r>
      <w:r>
        <w:t xml:space="preserve"> </w:t>
      </w:r>
      <w:r>
        <w:t xml:space="preserve">project</w:t>
      </w:r>
      <w:r>
        <w:t xml:space="preserve"> </w:t>
      </w:r>
      <w:r>
        <w:t xml:space="preserve">aims</w:t>
      </w:r>
      <w:r>
        <w:t xml:space="preserve"> </w:t>
      </w:r>
      <w:r>
        <w:t xml:space="preserve">to</w:t>
      </w:r>
      <w:r>
        <w:t xml:space="preserve"> </w:t>
      </w:r>
      <w:r>
        <w:t xml:space="preserve">examine</w:t>
      </w:r>
      <w:r>
        <w:t xml:space="preserve"> </w:t>
      </w:r>
      <w:r>
        <w:t xml:space="preserve">the</w:t>
      </w:r>
      <w:r>
        <w:t xml:space="preserve"> </w:t>
      </w:r>
      <w:r>
        <w:t xml:space="preserve">impact</w:t>
      </w:r>
      <w:r>
        <w:t xml:space="preserve"> </w:t>
      </w:r>
      <w:r>
        <w:t xml:space="preserve">of</w:t>
      </w:r>
      <w:r>
        <w:t xml:space="preserve"> </w:t>
      </w:r>
      <w:r>
        <w:t xml:space="preserve">food</w:t>
      </w:r>
      <w:r>
        <w:t xml:space="preserve"> </w:t>
      </w:r>
      <w:r>
        <w:t xml:space="preserve">&amp;</w:t>
      </w:r>
      <w:r>
        <w:t xml:space="preserve"> </w:t>
      </w:r>
      <w:r>
        <w:t xml:space="preserve">water</w:t>
      </w:r>
      <w:r>
        <w:t xml:space="preserve"> </w:t>
      </w:r>
      <w:r>
        <w:t xml:space="preserve">availability</w:t>
      </w:r>
      <w:r>
        <w:t xml:space="preserve"> </w:t>
      </w:r>
      <w:r>
        <w:t xml:space="preserve">and</w:t>
      </w:r>
      <w:r>
        <w:t xml:space="preserve"> </w:t>
      </w:r>
      <w:r>
        <w:t xml:space="preserve">predictability</w:t>
      </w:r>
      <w:r>
        <w:t xml:space="preserve"> </w:t>
      </w:r>
      <w:r>
        <w:t xml:space="preserve">on</w:t>
      </w:r>
      <w:r>
        <w:t xml:space="preserve"> </w:t>
      </w:r>
      <w:r>
        <w:t xml:space="preserve">chimpanzee</w:t>
      </w:r>
      <w:r>
        <w:t xml:space="preserve"> </w:t>
      </w:r>
      <w:r>
        <w:t xml:space="preserve">intra-group</w:t>
      </w:r>
      <w:r>
        <w:t xml:space="preserve"> </w:t>
      </w:r>
      <w:r>
        <w:t xml:space="preserve">cohesion</w:t>
      </w:r>
      <w:r>
        <w:t xml:space="preserve"> </w:t>
      </w:r>
      <w:r>
        <w:t xml:space="preserve">and</w:t>
      </w:r>
      <w:r>
        <w:t xml:space="preserve"> </w:t>
      </w:r>
      <w:r>
        <w:t xml:space="preserve">inter-group</w:t>
      </w:r>
      <w:r>
        <w:t xml:space="preserve"> </w:t>
      </w:r>
      <w:r>
        <w:t xml:space="preserve">aggression,</w:t>
      </w:r>
      <w:r>
        <w:t xml:space="preserve"> </w:t>
      </w:r>
      <w:r>
        <w:t xml:space="preserve">and</w:t>
      </w:r>
      <w:r>
        <w:t xml:space="preserve"> </w:t>
      </w:r>
      <w:r>
        <w:t xml:space="preserve">to</w:t>
      </w:r>
      <w:r>
        <w:t xml:space="preserve"> </w:t>
      </w:r>
      <w:r>
        <w:t xml:space="preserve">estimate</w:t>
      </w:r>
      <w:r>
        <w:t xml:space="preserve"> </w:t>
      </w:r>
      <w:r>
        <w:t xml:space="preserve">the</w:t>
      </w:r>
      <w:r>
        <w:t xml:space="preserve"> </w:t>
      </w:r>
      <w:r>
        <w:t xml:space="preserve">impacts</w:t>
      </w:r>
      <w:r>
        <w:t xml:space="preserve"> </w:t>
      </w:r>
      <w:r>
        <w:t xml:space="preserve">climate</w:t>
      </w:r>
      <w:r>
        <w:t xml:space="preserve"> </w:t>
      </w:r>
      <w:r>
        <w:t xml:space="preserve">change</w:t>
      </w:r>
      <w:r>
        <w:t xml:space="preserve"> </w:t>
      </w:r>
      <w:r>
        <w:t xml:space="preserve">will</w:t>
      </w:r>
      <w:r>
        <w:t xml:space="preserve"> </w:t>
      </w:r>
      <w:r>
        <w:t xml:space="preserve">have</w:t>
      </w:r>
      <w:r>
        <w:t xml:space="preserve"> </w:t>
      </w:r>
      <w:r>
        <w:t xml:space="preserve">on</w:t>
      </w:r>
      <w:r>
        <w:t xml:space="preserve"> </w:t>
      </w:r>
      <w:r>
        <w:t xml:space="preserve">these</w:t>
      </w:r>
      <w:r>
        <w:t xml:space="preserve"> </w:t>
      </w:r>
      <w:r>
        <w:t xml:space="preserve">behaviours</w:t>
      </w:r>
      <w:r>
        <w:t xml:space="preserve"> </w:t>
      </w:r>
      <w:r>
        <w:t xml:space="preserve">under</w:t>
      </w:r>
      <w:r>
        <w:t xml:space="preserve"> </w:t>
      </w:r>
      <w:r>
        <w:t xml:space="preserve">current</w:t>
      </w:r>
      <w:r>
        <w:t xml:space="preserve"> </w:t>
      </w:r>
      <w:r>
        <w:t xml:space="preserve">emissions</w:t>
      </w:r>
      <w:r>
        <w:t xml:space="preserve"> </w:t>
      </w:r>
      <w:r>
        <w:t xml:space="preserve">pathways.</w:t>
      </w:r>
      <w:r>
        <w:t xml:space="preserve"> </w:t>
      </w:r>
      <w:r>
        <w:t xml:space="preserve">I</w:t>
      </w:r>
      <w:r>
        <w:t xml:space="preserve"> </w:t>
      </w:r>
      <w:r>
        <w:t xml:space="preserve">ultimately</w:t>
      </w:r>
      <w:r>
        <w:t xml:space="preserve"> </w:t>
      </w:r>
      <w:r>
        <w:t xml:space="preserve">hope</w:t>
      </w:r>
      <w:r>
        <w:t xml:space="preserve"> </w:t>
      </w:r>
      <w:r>
        <w:t xml:space="preserve">to</w:t>
      </w:r>
      <w:r>
        <w:t xml:space="preserve"> </w:t>
      </w:r>
      <w:r>
        <w:t xml:space="preserve">explain</w:t>
      </w:r>
      <w:r>
        <w:t xml:space="preserve"> </w:t>
      </w:r>
      <w:r>
        <w:t xml:space="preserve">how</w:t>
      </w:r>
      <w:r>
        <w:t xml:space="preserve"> </w:t>
      </w:r>
      <w:r>
        <w:t xml:space="preserve">global</w:t>
      </w:r>
      <w:r>
        <w:t xml:space="preserve"> </w:t>
      </w:r>
      <w:r>
        <w:t xml:space="preserve">change</w:t>
      </w:r>
      <w:r>
        <w:t xml:space="preserve"> </w:t>
      </w:r>
      <w:r>
        <w:t xml:space="preserve">drives</w:t>
      </w:r>
      <w:r>
        <w:t xml:space="preserve"> </w:t>
      </w:r>
      <w:r>
        <w:t xml:space="preserve">intergroup</w:t>
      </w:r>
      <w:r>
        <w:t xml:space="preserve"> </w:t>
      </w:r>
      <w:r>
        <w:t xml:space="preserve">conflict,</w:t>
      </w:r>
      <w:r>
        <w:t xml:space="preserve"> </w:t>
      </w:r>
      <w:r>
        <w:t xml:space="preserve">the</w:t>
      </w:r>
      <w:r>
        <w:t xml:space="preserve"> </w:t>
      </w:r>
      <w:r>
        <w:t xml:space="preserve">impact</w:t>
      </w:r>
      <w:r>
        <w:t xml:space="preserve"> </w:t>
      </w:r>
      <w:r>
        <w:t xml:space="preserve">of</w:t>
      </w:r>
      <w:r>
        <w:t xml:space="preserve"> </w:t>
      </w:r>
      <w:r>
        <w:t xml:space="preserve">resource</w:t>
      </w:r>
      <w:r>
        <w:t xml:space="preserve"> </w:t>
      </w:r>
      <w:r>
        <w:t xml:space="preserve">limitation</w:t>
      </w:r>
      <w:r>
        <w:t xml:space="preserve"> </w:t>
      </w:r>
      <w:r>
        <w:t xml:space="preserve">on</w:t>
      </w:r>
      <w:r>
        <w:t xml:space="preserve"> </w:t>
      </w:r>
      <w:r>
        <w:t xml:space="preserve">intra-group</w:t>
      </w:r>
      <w:r>
        <w:t xml:space="preserve"> </w:t>
      </w:r>
      <w:r>
        <w:t xml:space="preserve">cohesion</w:t>
      </w:r>
      <w:r>
        <w:t xml:space="preserve"> </w:t>
      </w:r>
      <w:r>
        <w:t xml:space="preserve">and</w:t>
      </w:r>
      <w:r>
        <w:t xml:space="preserve"> </w:t>
      </w:r>
      <w:r>
        <w:t xml:space="preserve">explore</w:t>
      </w:r>
      <w:r>
        <w:t xml:space="preserve"> </w:t>
      </w:r>
      <w:r>
        <w:t xml:space="preserve">the</w:t>
      </w:r>
      <w:r>
        <w:t xml:space="preserve"> </w:t>
      </w:r>
      <w:r>
        <w:t xml:space="preserve">limits</w:t>
      </w:r>
      <w:r>
        <w:t xml:space="preserve"> </w:t>
      </w:r>
      <w:r>
        <w:t xml:space="preserve">of</w:t>
      </w:r>
      <w:r>
        <w:t xml:space="preserve"> </w:t>
      </w:r>
      <w:r>
        <w:t xml:space="preserve">parochial</w:t>
      </w:r>
      <w:r>
        <w:t xml:space="preserve"> </w:t>
      </w:r>
      <w:r>
        <w:t xml:space="preserve">altruism</w:t>
      </w:r>
      <w:r>
        <w:t xml:space="preserve"> </w:t>
      </w:r>
      <w:r>
        <w:t xml:space="preserve">under</w:t>
      </w:r>
      <w:r>
        <w:t xml:space="preserve"> </w:t>
      </w:r>
      <w:r>
        <w:t xml:space="preserve">extreme</w:t>
      </w:r>
      <w:r>
        <w:t xml:space="preserve"> </w:t>
      </w:r>
      <w:r>
        <w:t xml:space="preserve">environmental</w:t>
      </w:r>
      <w:r>
        <w:t xml:space="preserve"> </w:t>
      </w:r>
      <w:r>
        <w:t xml:space="preserve">conditions.</w:t>
      </w:r>
    </w:p>
    <w:p>
      <w:pPr>
        <w:pStyle w:val="Heading1"/>
      </w:pPr>
      <w:bookmarkStart w:id="21" w:name="research-background"/>
      <w:bookmarkEnd w:id="21"/>
      <w:r>
        <w:t xml:space="preserve">Research Background</w:t>
      </w:r>
    </w:p>
    <w:p>
      <w:pPr>
        <w:pStyle w:val="FirstParagraph"/>
      </w:pPr>
      <w:r>
        <w:t xml:space="preserve">The Anthropocene extinction threatens to make all non-human great ape</w:t>
      </w:r>
      <w:r>
        <w:t xml:space="preserve"> </w:t>
      </w:r>
      <w:r>
        <w:t xml:space="preserve">species extinct in the wild by the end of the century</w:t>
      </w:r>
      <w:r>
        <w:t xml:space="preserve"> </w:t>
      </w:r>
      <w:r>
        <w:t xml:space="preserve">(Carvalho et al. 2021). Great apes are particularly vulnerable to</w:t>
      </w:r>
      <w:r>
        <w:t xml:space="preserve"> </w:t>
      </w:r>
      <w:r>
        <w:t xml:space="preserve">Anthropogenic threats due to their slow life history, long inter-birth</w:t>
      </w:r>
      <w:r>
        <w:t xml:space="preserve"> </w:t>
      </w:r>
      <w:r>
        <w:t xml:space="preserve">intervals, and low population densities (Purvis et al. 2000). Habitat</w:t>
      </w:r>
      <w:r>
        <w:t xml:space="preserve"> </w:t>
      </w:r>
      <w:r>
        <w:t xml:space="preserve">destruction, climate change, pollution and the synergistic effects</w:t>
      </w:r>
      <w:r>
        <w:t xml:space="preserve"> </w:t>
      </w:r>
      <w:r>
        <w:t xml:space="preserve">between all of these have already enormously reduced great ape ranges</w:t>
      </w:r>
      <w:r>
        <w:t xml:space="preserve"> </w:t>
      </w:r>
      <w:r>
        <w:t xml:space="preserve">worldwide, and the impacts are predicted to worsen for all great ape</w:t>
      </w:r>
      <w:r>
        <w:t xml:space="preserve"> </w:t>
      </w:r>
      <w:r>
        <w:t xml:space="preserve">species over time (Carvalho et al. 2021; Purvis et al. 2000; Junker et al. 2012; Kühl et al. 2019) . </w:t>
      </w:r>
    </w:p>
    <w:p>
      <w:pPr>
        <w:pStyle w:val="BodyText"/>
      </w:pPr>
      <w:r>
        <w:t xml:space="preserve">While in the 20th century land use change was the largest driver of</w:t>
      </w:r>
      <w:r>
        <w:t xml:space="preserve"> </w:t>
      </w:r>
      <w:r>
        <w:t xml:space="preserve">great ape extinction, by 2070 climate change is predicted to become the</w:t>
      </w:r>
      <w:r>
        <w:t xml:space="preserve"> </w:t>
      </w:r>
      <w:r>
        <w:t xml:space="preserve">largest driver of extinction in great ape populations, due to existing</w:t>
      </w:r>
      <w:r>
        <w:t xml:space="preserve"> </w:t>
      </w:r>
      <w:r>
        <w:t xml:space="preserve">habitat fragmentation, and poor thermoregulation limiting dispersal</w:t>
      </w:r>
      <w:r>
        <w:t xml:space="preserve"> </w:t>
      </w:r>
      <w:r>
        <w:t xml:space="preserve">abilities (Junker et al. 2012). Under current emissions, Carvlho et al.</w:t>
      </w:r>
      <w:r>
        <w:t xml:space="preserve"> </w:t>
      </w:r>
      <w:r>
        <w:t xml:space="preserve">predict a 94 percent loss of great ape habitat in Africa by 2050. Even</w:t>
      </w:r>
      <w:r>
        <w:t xml:space="preserve"> </w:t>
      </w:r>
      <w:r>
        <w:t xml:space="preserve">under RCP 2.6, a 85% decrease in great ape range sizes is predicted in</w:t>
      </w:r>
      <w:r>
        <w:t xml:space="preserve"> </w:t>
      </w:r>
      <w:r>
        <w:t xml:space="preserve">just 3 decades time. These enormous reductions are due to human</w:t>
      </w:r>
      <w:r>
        <w:t xml:space="preserve"> </w:t>
      </w:r>
      <w:r>
        <w:t xml:space="preserve">population changes, which land use change in existing ranges and future</w:t>
      </w:r>
      <w:r>
        <w:t xml:space="preserve"> </w:t>
      </w:r>
      <w:r>
        <w:t xml:space="preserve">potential areas (outside of protected areas), and climate change, which</w:t>
      </w:r>
      <w:r>
        <w:t xml:space="preserve"> </w:t>
      </w:r>
      <w:r>
        <w:t xml:space="preserve">impacts the viability of existing ranges and increases human demand for</w:t>
      </w:r>
      <w:r>
        <w:t xml:space="preserve"> </w:t>
      </w:r>
      <w:r>
        <w:t xml:space="preserve">existing land currently containing great ape populations</w:t>
      </w:r>
      <w:r>
        <w:t xml:space="preserve"> </w:t>
      </w:r>
      <w:r>
        <w:t xml:space="preserve">(Carvalho et al. 2021).</w:t>
      </w:r>
    </w:p>
    <w:p>
      <w:pPr>
        <w:pStyle w:val="BodyText"/>
      </w:pPr>
      <w:r>
        <w:t xml:space="preserve">Climate change, of course, does not just affect wild animals. Climate</w:t>
      </w:r>
      <w:r>
        <w:t xml:space="preserve"> </w:t>
      </w:r>
      <w:r>
        <w:t xml:space="preserve">change has dramatic impact on water availability, soil viability,</w:t>
      </w:r>
      <w:r>
        <w:t xml:space="preserve"> </w:t>
      </w:r>
      <w:r>
        <w:t xml:space="preserve">disease emergence and phenological mismatch - all of which causes human</w:t>
      </w:r>
      <w:r>
        <w:t xml:space="preserve"> </w:t>
      </w:r>
      <w:r>
        <w:t xml:space="preserve">mass migration, increases illegal logging, hunting and demand for bush</w:t>
      </w:r>
      <w:r>
        <w:t xml:space="preserve"> </w:t>
      </w:r>
      <w:r>
        <w:t xml:space="preserve">meat (Ordaz-N</w:t>
      </w:r>
      <w:r>
        <w:t xml:space="preserve">é</w:t>
      </w:r>
      <w:r>
        <w:t xml:space="preserve">meth et al. 2017; Junker et al. 2012; Brodie and Gibbs 2009; Virah-Sawmy, Willis, and Gillson 2010). As the century goes on humanity itself will</w:t>
      </w:r>
      <w:r>
        <w:t xml:space="preserve"> </w:t>
      </w:r>
      <w:r>
        <w:t xml:space="preserve">become synergistic stressor to the all of the factors affecting range</w:t>
      </w:r>
      <w:r>
        <w:t xml:space="preserve"> </w:t>
      </w:r>
      <w:r>
        <w:t xml:space="preserve">size in great apes worldwide (Carvalho et al. 2021).</w:t>
      </w:r>
    </w:p>
    <w:p>
      <w:pPr>
        <w:pStyle w:val="BodyText"/>
      </w:pPr>
      <w:r>
        <w:t xml:space="preserve">As the total land suitable for great ape habitation becomes smaller due</w:t>
      </w:r>
      <w:r>
        <w:t xml:space="preserve"> </w:t>
      </w:r>
      <w:r>
        <w:t xml:space="preserve">to the above factors, the ecological constraints model predicts existing</w:t>
      </w:r>
      <w:r>
        <w:t xml:space="preserve"> </w:t>
      </w:r>
      <w:r>
        <w:t xml:space="preserve">populations will be forced into competition over limited resources and</w:t>
      </w:r>
      <w:r>
        <w:t xml:space="preserve"> </w:t>
      </w:r>
      <w:r>
        <w:t xml:space="preserve">increasingly come into contact with other groups - especially as</w:t>
      </w:r>
      <w:r>
        <w:t xml:space="preserve"> </w:t>
      </w:r>
      <w:r>
        <w:t xml:space="preserve">decreased productivity of the land increases the required range size</w:t>
      </w:r>
      <w:r>
        <w:t xml:space="preserve"> </w:t>
      </w:r>
      <w:r>
        <w:t xml:space="preserve">needed to support the same population size (Struebig et al. 2015; Junker et al. 2012).</w:t>
      </w:r>
    </w:p>
    <w:p>
      <w:pPr>
        <w:pStyle w:val="BodyText"/>
      </w:pPr>
      <w:r>
        <w:t xml:space="preserve">On a species level, the effect of global change on great ape populations</w:t>
      </w:r>
      <w:r>
        <w:t xml:space="preserve"> </w:t>
      </w:r>
      <w:r>
        <w:t xml:space="preserve">is well described, and on an individual level the impacts of reduced</w:t>
      </w:r>
      <w:r>
        <w:t xml:space="preserve"> </w:t>
      </w:r>
      <w:r>
        <w:t xml:space="preserve">water availability and habitat on fitness is</w:t>
      </w:r>
      <w:r>
        <w:t xml:space="preserve"> </w:t>
      </w:r>
      <w:r>
        <w:t xml:space="preserve">understood (Carvalho et al. 2021; Purvis et al. 2000; Junker et al. 2012). What is less understood currently is the</w:t>
      </w:r>
      <w:r>
        <w:t xml:space="preserve"> </w:t>
      </w:r>
      <w:r>
        <w:t xml:space="preserve">impact these changes will have on communities, and the relationships</w:t>
      </w:r>
      <w:r>
        <w:t xml:space="preserve"> </w:t>
      </w:r>
      <w:r>
        <w:t xml:space="preserve">between them. </w:t>
      </w:r>
    </w:p>
    <w:p>
      <w:pPr>
        <w:pStyle w:val="FigureWithCaption"/>
      </w:pPr>
      <w:r>
        <w:drawing>
          <wp:inline>
            <wp:extent cx="5334000" cy="2336292"/>
            <wp:effectExtent b="0" l="0" r="0" t="0"/>
            <wp:docPr descr="Distribution of Pan species across the African continent. Pan paniscus is geographically separated from the other species by the Congo river. " title="" id="1" name="Picture"/>
            <a:graphic>
              <a:graphicData uri="http://schemas.openxmlformats.org/drawingml/2006/picture">
                <pic:pic>
                  <pic:nvPicPr>
                    <pic:cNvPr descr="figures/image-20161027-11278-1tus57l/image-20161027-11278-1tus57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362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Distribution of </w:t>
      </w:r>
      <w:r>
        <w:rPr>
          <w:i/>
        </w:rPr>
        <w:t xml:space="preserve">Pan</w:t>
      </w:r>
      <w:r>
        <w:t xml:space="preserve"> </w:t>
      </w:r>
      <w:r>
        <w:t xml:space="preserve">species across the African</w:t>
      </w:r>
      <w:r>
        <w:t xml:space="preserve"> </w:t>
      </w:r>
      <w:r>
        <w:t xml:space="preserve">continent. </w:t>
      </w:r>
      <w:r>
        <w:rPr>
          <w:i/>
        </w:rPr>
        <w:t xml:space="preserve">Pan paniscus </w:t>
      </w:r>
      <w:r>
        <w:t xml:space="preserve">is geographically separated from the</w:t>
      </w:r>
      <w:r>
        <w:t xml:space="preserve"> </w:t>
      </w:r>
      <w:r>
        <w:t xml:space="preserve">other species by the Congo river.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This project aims to examine the role global change will have</w:t>
      </w:r>
      <w:r>
        <w:t xml:space="preserve"> </w:t>
      </w:r>
      <w:r>
        <w:t xml:space="preserve">on </w:t>
      </w:r>
      <w:r>
        <w:rPr>
          <w:i/>
        </w:rPr>
        <w:t xml:space="preserve">Pan</w:t>
      </w:r>
      <w:r>
        <w:t xml:space="preserve"> </w:t>
      </w:r>
      <w:r>
        <w:t xml:space="preserve">habitats and the communities that reside in them, with a</w:t>
      </w:r>
      <w:r>
        <w:t xml:space="preserve"> </w:t>
      </w:r>
      <w:r>
        <w:t xml:space="preserve">specific focus on how coming reductions in food, water and total viable</w:t>
      </w:r>
      <w:r>
        <w:t xml:space="preserve"> </w:t>
      </w:r>
      <w:r>
        <w:t xml:space="preserve">habitat size affect </w:t>
      </w:r>
      <w:r>
        <w:rPr>
          <w:i/>
        </w:rPr>
        <w:t xml:space="preserve">Pan</w:t>
      </w:r>
      <w:r>
        <w:t xml:space="preserve"> species behaviour in 2 intrinsically</w:t>
      </w:r>
      <w:r>
        <w:t xml:space="preserve"> </w:t>
      </w:r>
      <w:r>
        <w:t xml:space="preserve">linked areas:</w:t>
      </w:r>
    </w:p>
    <w:p>
      <w:pPr>
        <w:pStyle w:val="Heading3"/>
      </w:pPr>
      <w:bookmarkStart w:id="23" w:name="intra-group-dynamics"/>
      <w:bookmarkEnd w:id="23"/>
      <w:r>
        <w:t xml:space="preserve">Intra-group dynamics </w:t>
      </w:r>
    </w:p>
    <w:p>
      <w:pPr>
        <w:pStyle w:val="FirstParagraph"/>
      </w:pPr>
      <w:r>
        <w:t xml:space="preserve">The ubiquity of intra-group cooperation in </w:t>
      </w:r>
      <w:r>
        <w:rPr>
          <w:i/>
        </w:rPr>
        <w:t xml:space="preserve">Pan</w:t>
      </w:r>
      <w:r>
        <w:t xml:space="preserve"> </w:t>
      </w:r>
      <w:r>
        <w:t xml:space="preserve">species is well</w:t>
      </w:r>
      <w:r>
        <w:t xml:space="preserve"> </w:t>
      </w:r>
      <w:r>
        <w:t xml:space="preserve">studied, particularly in chimpanzees where cooperative behaviour between</w:t>
      </w:r>
      <w:r>
        <w:t xml:space="preserve"> </w:t>
      </w:r>
      <w:r>
        <w:t xml:space="preserve">non-kin individuals is seen on a group level (collective hunting and</w:t>
      </w:r>
      <w:r>
        <w:t xml:space="preserve"> </w:t>
      </w:r>
      <w:r>
        <w:t xml:space="preserve">territory defence) all the way down to a dyadic level</w:t>
      </w:r>
      <w:r>
        <w:t xml:space="preserve"> </w:t>
      </w:r>
      <w:r>
        <w:t xml:space="preserve">(Melis, Hare, and Tomasello 2006). Groups work together via a model of parochial</w:t>
      </w:r>
      <w:r>
        <w:t xml:space="preserve"> </w:t>
      </w:r>
      <w:r>
        <w:t xml:space="preserve">cooperation, which is the tendency for individuals within a group to</w:t>
      </w:r>
      <w:r>
        <w:t xml:space="preserve"> </w:t>
      </w:r>
      <w:r>
        <w:t xml:space="preserve">favour the in-group over the out-group (Lemoine et al. 2022). This trait</w:t>
      </w:r>
      <w:r>
        <w:t xml:space="preserve"> </w:t>
      </w:r>
      <w:r>
        <w:t xml:space="preserve">spreads as larger groups’ tendency towards cooperation have competitive</w:t>
      </w:r>
      <w:r>
        <w:t xml:space="preserve"> </w:t>
      </w:r>
      <w:r>
        <w:t xml:space="preserve">advantage in inter-group conflicts where the out-group is less</w:t>
      </w:r>
      <w:r>
        <w:t xml:space="preserve"> </w:t>
      </w:r>
      <w:r>
        <w:t xml:space="preserve">co-operative. Hence, parochial cooperation is paramount to effective</w:t>
      </w:r>
      <w:r>
        <w:t xml:space="preserve"> </w:t>
      </w:r>
      <w:r>
        <w:t xml:space="preserve">resource and territory defence, however maintaining the social bonds and</w:t>
      </w:r>
      <w:r>
        <w:t xml:space="preserve"> </w:t>
      </w:r>
      <w:r>
        <w:t xml:space="preserve">groups necessary for this cohesion may become strained under rising</w:t>
      </w:r>
      <w:r>
        <w:t xml:space="preserve"> </w:t>
      </w:r>
      <w:r>
        <w:t xml:space="preserve">temperatures and reduced water availability.</w:t>
      </w:r>
    </w:p>
    <w:p>
      <w:pPr>
        <w:pStyle w:val="BodyText"/>
      </w:pPr>
      <w:r>
        <w:t xml:space="preserve">An example of how seasonal variation can significantly impact chimpanzee</w:t>
      </w:r>
      <w:r>
        <w:t xml:space="preserve"> </w:t>
      </w:r>
      <w:r>
        <w:t xml:space="preserve">social structures has been seen in western chimpanzees at Fongoli.</w:t>
      </w:r>
      <w:r>
        <w:t xml:space="preserve"> </w:t>
      </w:r>
      <w:r>
        <w:t xml:space="preserve">Fongoli, in southeastern Senegal, is the hottest and driest site where</w:t>
      </w:r>
      <w:r>
        <w:t xml:space="preserve"> </w:t>
      </w:r>
      <w:r>
        <w:t xml:space="preserve">habituated chimpanzees are studied, and during the 7 month long dry</w:t>
      </w:r>
      <w:r>
        <w:t xml:space="preserve"> </w:t>
      </w:r>
      <w:r>
        <w:t xml:space="preserve">season all but 2 water sources dry up (Wessling et al. 2018). Soaring</w:t>
      </w:r>
      <w:r>
        <w:t xml:space="preserve"> </w:t>
      </w:r>
      <w:r>
        <w:t xml:space="preserve">temperatures results in chimpanzees spending most of their activities</w:t>
      </w:r>
      <w:r>
        <w:t xml:space="preserve"> </w:t>
      </w:r>
      <w:r>
        <w:t xml:space="preserve">budgets resting, which may impact non-kin social bonding behaviour used</w:t>
      </w:r>
      <w:r>
        <w:t xml:space="preserve"> </w:t>
      </w:r>
      <w:r>
        <w:t xml:space="preserve">to maintain social ties (Stewart et al. 2018). Despite this, chimpanzees at</w:t>
      </w:r>
      <w:r>
        <w:t xml:space="preserve"> </w:t>
      </w:r>
      <w:r>
        <w:t xml:space="preserve">Fongoli are significantly more cohesive than chimpanzees studied</w:t>
      </w:r>
      <w:r>
        <w:t xml:space="preserve"> </w:t>
      </w:r>
      <w:r>
        <w:t xml:space="preserve">elsewhere, with an average party size of 15. When the party size is</w:t>
      </w:r>
      <w:r>
        <w:t xml:space="preserve"> </w:t>
      </w:r>
      <w:r>
        <w:t xml:space="preserve">taken in the context of the community size, Fongoli chimpanzees also</w:t>
      </w:r>
      <w:r>
        <w:t xml:space="preserve"> </w:t>
      </w:r>
      <w:r>
        <w:t xml:space="preserve">form significantly larger parties. Fongoli chimpanzees exhibit an</w:t>
      </w:r>
      <w:r>
        <w:t xml:space="preserve"> </w:t>
      </w:r>
      <w:r>
        <w:t xml:space="preserve">average party size of close to 50% of their community size, compared to</w:t>
      </w:r>
      <w:r>
        <w:t xml:space="preserve"> </w:t>
      </w:r>
      <w:r>
        <w:t xml:space="preserve">the average of 15% seen at other sites (Pruetz and Bertolani 2009). This</w:t>
      </w:r>
      <w:r>
        <w:t xml:space="preserve"> </w:t>
      </w:r>
      <w:r>
        <w:t xml:space="preserve">cohesion does not make the group to immune to intra-group violence</w:t>
      </w:r>
      <w:r>
        <w:t xml:space="preserve"> </w:t>
      </w:r>
      <w:r>
        <w:t xml:space="preserve">however as the group has been recorded killing the previous alpha male</w:t>
      </w:r>
      <w:r>
        <w:t xml:space="preserve"> </w:t>
      </w:r>
      <w:r>
        <w:t xml:space="preserve">for approaching females in oestrus (Pruetz et al. 2017). </w:t>
      </w:r>
      <w:r>
        <w:t xml:space="preserve">Whether these</w:t>
      </w:r>
      <w:r>
        <w:t xml:space="preserve"> </w:t>
      </w:r>
      <w:r>
        <w:t xml:space="preserve">social structures are changing as temperatures continue to rise and</w:t>
      </w:r>
      <w:r>
        <w:t xml:space="preserve"> </w:t>
      </w:r>
      <w:r>
        <w:t xml:space="preserve">water availability becomes lower generally has not been explored,</w:t>
      </w:r>
      <w:r>
        <w:t xml:space="preserve"> </w:t>
      </w:r>
      <w:r>
        <w:t xml:space="preserve">however increasing group size and/or territory size would be expected</w:t>
      </w:r>
      <w:r>
        <w:t xml:space="preserve"> </w:t>
      </w:r>
      <w:r>
        <w:t xml:space="preserve">under the ecological constraints model. </w:t>
      </w:r>
    </w:p>
    <w:p>
      <w:pPr>
        <w:pStyle w:val="BodyText"/>
      </w:pPr>
      <w:r>
        <w:t xml:space="preserve">Under current emissions pathways, one of the predicted impacts across</w:t>
      </w:r>
      <w:r>
        <w:t xml:space="preserve"> </w:t>
      </w:r>
      <w:r>
        <w:t xml:space="preserve">sub-Saharan Africa is increases in dry season length and shorter, more</w:t>
      </w:r>
      <w:r>
        <w:t xml:space="preserve"> </w:t>
      </w:r>
      <w:r>
        <w:t xml:space="preserve">intense rainy seasons (IPCC 2022). As a result, dry season</w:t>
      </w:r>
      <w:r>
        <w:t xml:space="preserve"> </w:t>
      </w:r>
      <w:r>
        <w:t xml:space="preserve">patterns will start to resemble the more extreme conditions in West</w:t>
      </w:r>
      <w:r>
        <w:t xml:space="preserve"> </w:t>
      </w:r>
      <w:r>
        <w:t xml:space="preserve">Africa - examining which social behaviours are conserved year round in</w:t>
      </w:r>
      <w:r>
        <w:t xml:space="preserve"> </w:t>
      </w:r>
      <w:r>
        <w:t xml:space="preserve">highly seasonal areas, and how activity budgets change in response to</w:t>
      </w:r>
      <w:r>
        <w:t xml:space="preserve"> </w:t>
      </w:r>
      <w:r>
        <w:t xml:space="preserve">extreme conditions can shed light on how chimpanzees communities across</w:t>
      </w:r>
      <w:r>
        <w:t xml:space="preserve"> </w:t>
      </w:r>
      <w:r>
        <w:t xml:space="preserve">Africa will adapt to limited resources.</w:t>
      </w:r>
    </w:p>
    <w:p>
      <w:pPr>
        <w:pStyle w:val="BodyText"/>
      </w:pPr>
      <w:r>
        <w:t xml:space="preserve">Additionally how decreased water availability and predictability</w:t>
      </w:r>
      <w:r>
        <w:t xml:space="preserve"> </w:t>
      </w:r>
      <w:r>
        <w:t xml:space="preserve">impacts food availability has not been explored. </w:t>
      </w:r>
      <w:r>
        <w:t xml:space="preserve">Increased seasonality</w:t>
      </w:r>
      <w:r>
        <w:t xml:space="preserve"> </w:t>
      </w:r>
      <w:r>
        <w:t xml:space="preserve">in food availability in chimpanzees has been associated with increased</w:t>
      </w:r>
      <w:r>
        <w:t xml:space="preserve"> </w:t>
      </w:r>
      <w:r>
        <w:t xml:space="preserve">levels on infanticide and decreased female sociality (Doran et al. 2002),</w:t>
      </w:r>
      <w:r>
        <w:t xml:space="preserve"> </w:t>
      </w:r>
      <w:r>
        <w:t xml:space="preserve">which can impact group cohesion and increase the likelihood of</w:t>
      </w:r>
      <w:r>
        <w:t xml:space="preserve"> </w:t>
      </w:r>
      <w:r>
        <w:t xml:space="preserve">intra-group conflict. This has not currently been explored due to the</w:t>
      </w:r>
      <w:r>
        <w:t xml:space="preserve"> </w:t>
      </w:r>
      <w:r>
        <w:t xml:space="preserve">requirement for systematic and methodical collection of data on food</w:t>
      </w:r>
      <w:r>
        <w:t xml:space="preserve"> </w:t>
      </w:r>
      <w:r>
        <w:t xml:space="preserve">availability, predictability and seasonality across sites</w:t>
      </w:r>
      <w:r>
        <w:t xml:space="preserve"> </w:t>
      </w:r>
      <w:r>
        <w:t xml:space="preserve">(Lemoine et al. 2022).</w:t>
      </w:r>
    </w:p>
    <w:p>
      <w:pPr>
        <w:pStyle w:val="BodyText"/>
      </w:pPr>
      <w:r>
        <w:t xml:space="preserve">Ultimately in the face of ongoing climate catastrophe the chimpanzee</w:t>
      </w:r>
      <w:r>
        <w:t xml:space="preserve"> </w:t>
      </w:r>
      <w:r>
        <w:t xml:space="preserve">communities that are able to maintain group cohesion, size and number of</w:t>
      </w:r>
      <w:r>
        <w:t xml:space="preserve"> </w:t>
      </w:r>
      <w:r>
        <w:t xml:space="preserve">males will be more successful compared to others, and this success will</w:t>
      </w:r>
      <w:r>
        <w:t xml:space="preserve"> </w:t>
      </w:r>
      <w:r>
        <w:t xml:space="preserve">be based on strategies used to reduce infanticide and intra-group</w:t>
      </w:r>
      <w:r>
        <w:t xml:space="preserve"> </w:t>
      </w:r>
      <w:r>
        <w:t xml:space="preserve">conflict. Whether other chimpanzee communities’ social structures will</w:t>
      </w:r>
      <w:r>
        <w:t xml:space="preserve"> </w:t>
      </w:r>
      <w:r>
        <w:t xml:space="preserve">start to resemble those seen in more resource limited areas such as</w:t>
      </w:r>
      <w:r>
        <w:t xml:space="preserve"> </w:t>
      </w:r>
      <w:r>
        <w:t xml:space="preserve">Fongoli is an area of debate, and would require projections of how</w:t>
      </w:r>
      <w:r>
        <w:t xml:space="preserve"> </w:t>
      </w:r>
      <w:r>
        <w:t xml:space="preserve">current supplies of water and food will become limited in existing</w:t>
      </w:r>
      <w:r>
        <w:t xml:space="preserve"> </w:t>
      </w:r>
      <w:r>
        <w:t xml:space="preserve">areas.</w:t>
      </w:r>
    </w:p>
    <w:p>
      <w:pPr>
        <w:pStyle w:val="Heading3"/>
      </w:pPr>
      <w:bookmarkStart w:id="24" w:name="intergroup-violence"/>
      <w:bookmarkEnd w:id="24"/>
      <w:r>
        <w:t xml:space="preserve">Intergroup violence</w:t>
      </w:r>
    </w:p>
    <w:p>
      <w:pPr>
        <w:pStyle w:val="FirstParagraph"/>
      </w:pPr>
      <w:r>
        <w:t xml:space="preserve">Compared to all species, chimpanzees show high levels of territoriality</w:t>
      </w:r>
      <w:r>
        <w:t xml:space="preserve"> </w:t>
      </w:r>
      <w:r>
        <w:t xml:space="preserve">however levels of intergroup violence vary across chimpanzee</w:t>
      </w:r>
      <w:r>
        <w:t xml:space="preserve"> </w:t>
      </w:r>
      <w:r>
        <w:t xml:space="preserve">populations (G</w:t>
      </w:r>
      <w:r>
        <w:t xml:space="preserve">ó</w:t>
      </w:r>
      <w:r>
        <w:t xml:space="preserve">mez et al. 2016). Inter-group conflict is regular and</w:t>
      </w:r>
      <w:r>
        <w:t xml:space="preserve"> </w:t>
      </w:r>
      <w:r>
        <w:t xml:space="preserve">expressed mostly as vocal exchanges, which can escalate to chasing and</w:t>
      </w:r>
      <w:r>
        <w:t xml:space="preserve"> </w:t>
      </w:r>
      <w:r>
        <w:t xml:space="preserve">attacking the out-group, occasionally ending in lethal</w:t>
      </w:r>
      <w:r>
        <w:t xml:space="preserve"> </w:t>
      </w:r>
      <w:r>
        <w:t xml:space="preserve">violence (Watts and Mitani 2001). Some chimpanzee communities also conduct</w:t>
      </w:r>
      <w:r>
        <w:t xml:space="preserve"> </w:t>
      </w:r>
      <w:r>
        <w:t xml:space="preserve">lethal raids on other groups, killing males and</w:t>
      </w:r>
      <w:r>
        <w:t xml:space="preserve"> </w:t>
      </w:r>
      <w:r>
        <w:t xml:space="preserve">juveniles (G</w:t>
      </w:r>
      <w:r>
        <w:t xml:space="preserve">ó</w:t>
      </w:r>
      <w:r>
        <w:t xml:space="preserve">mez et al. 2016).</w:t>
      </w:r>
    </w:p>
    <w:p>
      <w:pPr>
        <w:pStyle w:val="BodyText"/>
      </w:pPr>
      <w:r>
        <w:t xml:space="preserve">Population density is correlated with the frequency of inter-group</w:t>
      </w:r>
      <w:r>
        <w:t xml:space="preserve"> </w:t>
      </w:r>
      <w:r>
        <w:t xml:space="preserve">conflict in chimpanzee species. West African chimpanzees (</w:t>
      </w:r>
      <w:r>
        <w:rPr>
          <w:i/>
        </w:rPr>
        <w:t xml:space="preserve">Pan</w:t>
      </w:r>
      <w:r>
        <w:rPr>
          <w:i/>
        </w:rPr>
        <w:t xml:space="preserve"> </w:t>
      </w:r>
      <w:r>
        <w:rPr>
          <w:i/>
        </w:rPr>
        <w:t xml:space="preserve">troglodytes verus</w:t>
      </w:r>
      <w:r>
        <w:t xml:space="preserve">) are the most sparsely populated, and fewer</w:t>
      </w:r>
      <w:r>
        <w:t xml:space="preserve"> </w:t>
      </w:r>
      <w:r>
        <w:t xml:space="preserve">intergroup killings are observed in this sub-species compared to all</w:t>
      </w:r>
      <w:r>
        <w:t xml:space="preserve"> </w:t>
      </w:r>
      <w:r>
        <w:t xml:space="preserve">others we have data on (Wessling et al. 2020). Notably for 2 studied west</w:t>
      </w:r>
      <w:r>
        <w:t xml:space="preserve"> </w:t>
      </w:r>
      <w:r>
        <w:t xml:space="preserve">African populations (at Bompusa and Bossou), no intergroup killing has</w:t>
      </w:r>
      <w:r>
        <w:t xml:space="preserve"> </w:t>
      </w:r>
      <w:r>
        <w:t xml:space="preserve">been observed at all, suggested to be due to comparatively large home</w:t>
      </w:r>
      <w:r>
        <w:t xml:space="preserve"> </w:t>
      </w:r>
      <w:r>
        <w:t xml:space="preserve">ranges and reduced border patrols (Lemoine et al. 2022). In stark</w:t>
      </w:r>
      <w:r>
        <w:t xml:space="preserve"> </w:t>
      </w:r>
      <w:r>
        <w:t xml:space="preserve">comparison to east African chimpanzee species (</w:t>
      </w:r>
      <w:r>
        <w:rPr>
          <w:i/>
        </w:rPr>
        <w:t xml:space="preserve">Pan</w:t>
      </w:r>
      <w:r>
        <w:rPr>
          <w:i/>
        </w:rPr>
        <w:t xml:space="preserve"> </w:t>
      </w:r>
      <w:r>
        <w:rPr>
          <w:i/>
        </w:rPr>
        <w:t xml:space="preserve">troglodytes schweinfurthii</w:t>
      </w:r>
      <w:r>
        <w:t xml:space="preserve">), where the ecology of their habitats can</w:t>
      </w:r>
      <w:r>
        <w:t xml:space="preserve"> </w:t>
      </w:r>
      <w:r>
        <w:t xml:space="preserve">support much population densities and interaction rates increase</w:t>
      </w:r>
      <w:r>
        <w:t xml:space="preserve"> </w:t>
      </w:r>
      <w:r>
        <w:t xml:space="preserve">accordingly (Wilson et al. 2014).</w:t>
      </w:r>
    </w:p>
    <w:p>
      <w:pPr>
        <w:pStyle w:val="BodyText"/>
      </w:pPr>
      <w:r>
        <w:t xml:space="preserve">The intensity of intergroup conflict also varies between </w:t>
      </w:r>
      <w:r>
        <w:rPr>
          <w:i/>
        </w:rPr>
        <w:t xml:space="preserve">Pan</w:t>
      </w:r>
      <w:r>
        <w:t xml:space="preserve"> </w:t>
      </w:r>
      <w:r>
        <w:t xml:space="preserve">species, sub-species and study sites, notably the lethality of</w:t>
      </w:r>
      <w:r>
        <w:t xml:space="preserve"> </w:t>
      </w:r>
      <w:r>
        <w:t xml:space="preserve">intergroup encounters. Killing is most common in eastern chimpanzees and</w:t>
      </w:r>
      <w:r>
        <w:t xml:space="preserve"> </w:t>
      </w:r>
      <w:r>
        <w:t xml:space="preserve">least common in bonobos where no lethal intergroup encounters have been</w:t>
      </w:r>
      <w:r>
        <w:t xml:space="preserve"> </w:t>
      </w:r>
      <w:r>
        <w:t xml:space="preserve">recorded (Cheng et al. 2021). Previous studies have shown lethality of</w:t>
      </w:r>
      <w:r>
        <w:t xml:space="preserve"> </w:t>
      </w:r>
      <w:r>
        <w:t xml:space="preserve">intergroup encounters generally increases with population density, and</w:t>
      </w:r>
      <w:r>
        <w:t xml:space="preserve"> </w:t>
      </w:r>
      <w:r>
        <w:t xml:space="preserve">the number of adult males in the attacking community; while the most</w:t>
      </w:r>
      <w:r>
        <w:t xml:space="preserve"> </w:t>
      </w:r>
      <w:r>
        <w:t xml:space="preserve">common victims are adult males and unweaned</w:t>
      </w:r>
      <w:r>
        <w:t xml:space="preserve"> </w:t>
      </w:r>
      <w:r>
        <w:t xml:space="preserve">infants (G</w:t>
      </w:r>
      <w:r>
        <w:t xml:space="preserve">ó</w:t>
      </w:r>
      <w:r>
        <w:t xml:space="preserve">mez et al. 2016; Southern, Deschner, and Pika 2021; Wilson et al. 2014).  Previous levels of lethal aggression</w:t>
      </w:r>
      <w:r>
        <w:t xml:space="preserve"> </w:t>
      </w:r>
      <w:r>
        <w:t xml:space="preserve">in </w:t>
      </w:r>
      <w:r>
        <w:rPr>
          <w:i/>
        </w:rPr>
        <w:t xml:space="preserve">Pan</w:t>
      </w:r>
      <w:r>
        <w:t xml:space="preserve"> show little correlation with human impacts, such as</w:t>
      </w:r>
      <w:r>
        <w:t xml:space="preserve"> </w:t>
      </w:r>
      <w:r>
        <w:t xml:space="preserve">habitat disturbance and provisioning, but are instead better described</w:t>
      </w:r>
      <w:r>
        <w:t xml:space="preserve"> </w:t>
      </w:r>
      <w:r>
        <w:t xml:space="preserve">by an adaptive hypothesis that killing is a means to eliminate rivals</w:t>
      </w:r>
      <w:r>
        <w:t xml:space="preserve"> </w:t>
      </w:r>
      <w:r>
        <w:t xml:space="preserve">when the costs of killing are low (Wilson et al. 2014).</w:t>
      </w:r>
    </w:p>
    <w:p>
      <w:pPr>
        <w:pStyle w:val="BodyText"/>
      </w:pPr>
      <w:r>
        <w:t xml:space="preserve">Nonetheless it has also been suggested that habituation to humans gives</w:t>
      </w:r>
      <w:r>
        <w:t xml:space="preserve"> </w:t>
      </w:r>
      <w:r>
        <w:t xml:space="preserve">some chimpanzee groups a competitive advantage during inter-group</w:t>
      </w:r>
      <w:r>
        <w:t xml:space="preserve"> </w:t>
      </w:r>
      <w:r>
        <w:t xml:space="preserve">conflict, as fear of humans can interrupt cooperative responses to</w:t>
      </w:r>
      <w:r>
        <w:t xml:space="preserve"> </w:t>
      </w:r>
      <w:r>
        <w:t xml:space="preserve">inter-group raiding (Lemoine et al. 2022). This is particularly important</w:t>
      </w:r>
      <w:r>
        <w:t xml:space="preserve"> </w:t>
      </w:r>
      <w:r>
        <w:t xml:space="preserve">going forward as increasing habitat fragmentation will expose more</w:t>
      </w:r>
      <w:r>
        <w:t xml:space="preserve"> </w:t>
      </w:r>
      <w:r>
        <w:t xml:space="preserve">communities to humans, and possible provide competitive advantage to</w:t>
      </w:r>
      <w:r>
        <w:t xml:space="preserve"> </w:t>
      </w:r>
      <w:r>
        <w:t xml:space="preserve">communities bordering human habitats or have been previously habituated.</w:t>
      </w:r>
      <w:r>
        <w:t xml:space="preserve"> </w:t>
      </w:r>
      <w:r>
        <w:t xml:space="preserve">However the impact of this has not yet been explored.</w:t>
      </w:r>
    </w:p>
    <w:p>
      <w:pPr>
        <w:pStyle w:val="BodyText"/>
      </w:pPr>
      <w:r>
        <w:t xml:space="preserve">It has been hypothesised that differences in ecological conditions</w:t>
      </w:r>
      <w:r>
        <w:t xml:space="preserve"> </w:t>
      </w:r>
      <w:r>
        <w:t xml:space="preserve">drives observed differences in aggression both between </w:t>
      </w:r>
      <w:r>
        <w:rPr>
          <w:i/>
        </w:rPr>
        <w:t xml:space="preserve">Pan</w:t>
      </w:r>
      <w:r>
        <w:t xml:space="preserve"> </w:t>
      </w:r>
      <w:r>
        <w:t xml:space="preserve">species and between communities within species. Increased food</w:t>
      </w:r>
      <w:r>
        <w:t xml:space="preserve"> </w:t>
      </w:r>
      <w:r>
        <w:t xml:space="preserve">predictability and availability reduces intra-group conflict, allows for</w:t>
      </w:r>
      <w:r>
        <w:t xml:space="preserve"> </w:t>
      </w:r>
      <w:r>
        <w:t xml:space="preserve">greater party sizes and reduces differences in territory value. As the</w:t>
      </w:r>
      <w:r>
        <w:t xml:space="preserve"> </w:t>
      </w:r>
      <w:r>
        <w:t xml:space="preserve">balance of power is more equal between the communities, the risk of</w:t>
      </w:r>
      <w:r>
        <w:t xml:space="preserve"> </w:t>
      </w:r>
      <w:r>
        <w:t xml:space="preserve">intergroup violence is reduced as both groups have little to gain.</w:t>
      </w:r>
      <w:r>
        <w:t xml:space="preserve"> </w:t>
      </w:r>
      <w:r>
        <w:t xml:space="preserve">However global change will increase the demand for valuable resources,</w:t>
      </w:r>
      <w:r>
        <w:t xml:space="preserve"> </w:t>
      </w:r>
      <w:r>
        <w:t xml:space="preserve">such as water, as well decreasing the predictability or availability of</w:t>
      </w:r>
      <w:r>
        <w:t xml:space="preserve"> </w:t>
      </w:r>
      <w:r>
        <w:t xml:space="preserve">the supply (Carvalho et al. 2021). If there is link between ecological</w:t>
      </w:r>
      <w:r>
        <w:t xml:space="preserve"> </w:t>
      </w:r>
      <w:r>
        <w:t xml:space="preserve">conditions and inter-group conflict levels, global change is likely to</w:t>
      </w:r>
      <w:r>
        <w:t xml:space="preserve"> </w:t>
      </w:r>
      <w:r>
        <w:t xml:space="preserve">impact lethal raid frequency across populations. </w:t>
      </w:r>
    </w:p>
    <w:p>
      <w:pPr>
        <w:pStyle w:val="BodyText"/>
      </w:pPr>
      <w:r>
        <w:t xml:space="preserve">In addition, we may also see increases in the frequency of inter-group</w:t>
      </w:r>
      <w:r>
        <w:t xml:space="preserve"> </w:t>
      </w:r>
      <w:r>
        <w:t xml:space="preserve">encounters globally, changes to frequency of aggressive intrusions, or</w:t>
      </w:r>
      <w:r>
        <w:t xml:space="preserve"> </w:t>
      </w:r>
      <w:r>
        <w:t xml:space="preserve">defensive behaviours such as border patrols. We may also see the role</w:t>
      </w:r>
      <w:r>
        <w:t xml:space="preserve"> </w:t>
      </w:r>
      <w:r>
        <w:t xml:space="preserve">than reduced food availability has on group size. When less food is</w:t>
      </w:r>
      <w:r>
        <w:t xml:space="preserve"> </w:t>
      </w:r>
      <w:r>
        <w:t xml:space="preserve">available per patch, we may see more fission and smaller parties, which</w:t>
      </w:r>
      <w:r>
        <w:t xml:space="preserve"> </w:t>
      </w:r>
      <w:r>
        <w:t xml:space="preserve">may provide advantages within the home range, but increasing the risk of</w:t>
      </w:r>
      <w:r>
        <w:t xml:space="preserve"> </w:t>
      </w:r>
      <w:r>
        <w:t xml:space="preserve">attack to these smaller groups while on the periphery of home ranges (as</w:t>
      </w:r>
      <w:r>
        <w:t xml:space="preserve"> </w:t>
      </w:r>
      <w:r>
        <w:t xml:space="preserve">conflict is more likely to escalate when there is large asymmetry in</w:t>
      </w:r>
      <w:r>
        <w:t xml:space="preserve"> </w:t>
      </w:r>
      <w:r>
        <w:t xml:space="preserve">opposing group sizes. </w:t>
      </w:r>
    </w:p>
    <w:p>
      <w:pPr>
        <w:pStyle w:val="BodyText"/>
      </w:pPr>
      <w:r>
        <w:t xml:space="preserve">This has currently not been examined as it requires systematic analysis</w:t>
      </w:r>
      <w:r>
        <w:t xml:space="preserve"> </w:t>
      </w:r>
      <w:r>
        <w:t xml:space="preserve">of food availability, water availability, distribution and</w:t>
      </w:r>
      <w:r>
        <w:t xml:space="preserve"> </w:t>
      </w:r>
      <w:r>
        <w:t xml:space="preserve">predictability between multiple field sites (Lemoine et al. 2022). </w:t>
      </w:r>
    </w:p>
    <w:p>
      <w:pPr>
        <w:pStyle w:val="Heading3"/>
      </w:pPr>
      <w:bookmarkStart w:id="25" w:name="key-questions"/>
      <w:bookmarkEnd w:id="25"/>
      <w:r>
        <w:t xml:space="preserve">Key questions</w:t>
      </w:r>
    </w:p>
    <w:p>
      <w:pPr>
        <w:pStyle w:val="FirstParagraph"/>
      </w:pPr>
      <w:r>
        <w:t xml:space="preserve">The key questions, as yet unexplored from the above data are:</w:t>
      </w:r>
    </w:p>
    <w:p>
      <w:pPr>
        <w:numPr>
          <w:numId w:val="1001"/>
          <w:ilvl w:val="0"/>
        </w:numPr>
      </w:pPr>
      <w:r>
        <w:t xml:space="preserve">What impact does resource availability, predictability and seasonality</w:t>
      </w:r>
      <w:r>
        <w:t xml:space="preserve"> </w:t>
      </w:r>
      <w:r>
        <w:t xml:space="preserve">have on intra-group cohesion in </w:t>
      </w:r>
      <w:r>
        <w:rPr>
          <w:i/>
        </w:rPr>
        <w:t xml:space="preserve">Pan</w:t>
      </w:r>
      <w:r>
        <w:t xml:space="preserve"> </w:t>
      </w:r>
      <w:r>
        <w:t xml:space="preserve">species? (e.g.</w:t>
      </w:r>
      <w:r>
        <w:rPr>
          <w:i/>
        </w:rPr>
        <w:t xml:space="preserve"> </w:t>
      </w:r>
      <w:r>
        <w:t xml:space="preserve">is</w:t>
      </w:r>
      <w:r>
        <w:t xml:space="preserve"> </w:t>
      </w:r>
      <w:r>
        <w:t xml:space="preserve">there an emerging trend towards larger chimpanzee groups as seen in</w:t>
      </w:r>
      <w:r>
        <w:t xml:space="preserve"> </w:t>
      </w:r>
      <w:r>
        <w:t xml:space="preserve">Fongoli?)</w:t>
      </w:r>
    </w:p>
    <w:p>
      <w:pPr>
        <w:numPr>
          <w:numId w:val="1001"/>
          <w:ilvl w:val="0"/>
        </w:numPr>
      </w:pPr>
      <w:r>
        <w:t xml:space="preserve">What impact does food availability, predictability and seasonality</w:t>
      </w:r>
      <w:r>
        <w:t xml:space="preserve"> </w:t>
      </w:r>
      <w:r>
        <w:t xml:space="preserve">have on levels of inter-group lethality in </w:t>
      </w:r>
      <w:r>
        <w:rPr>
          <w:i/>
        </w:rPr>
        <w:t xml:space="preserve">Pan</w:t>
      </w:r>
      <w:r>
        <w:t xml:space="preserve"> </w:t>
      </w:r>
      <w:r>
        <w:t xml:space="preserve">species?</w:t>
      </w:r>
    </w:p>
    <w:p>
      <w:pPr>
        <w:numPr>
          <w:numId w:val="1001"/>
          <w:ilvl w:val="0"/>
        </w:numPr>
      </w:pPr>
      <w:r>
        <w:t xml:space="preserve">Is asymmetry in home range resource availability a key driver of</w:t>
      </w:r>
      <w:r>
        <w:t xml:space="preserve"> </w:t>
      </w:r>
      <w:r>
        <w:t xml:space="preserve">inter-group lethality in </w:t>
      </w:r>
      <w:r>
        <w:rPr>
          <w:i/>
        </w:rPr>
        <w:t xml:space="preserve">Pan</w:t>
      </w:r>
      <w:r>
        <w:t xml:space="preserve"> </w:t>
      </w:r>
      <w:r>
        <w:t xml:space="preserve">species?</w:t>
      </w:r>
    </w:p>
    <w:p>
      <w:pPr>
        <w:pStyle w:val="FirstParagraph"/>
      </w:pPr>
      <w:r>
        <w:t xml:space="preserve">This PhD aims to answer the above questions, in doing so predicting how</w:t>
      </w:r>
      <w:r>
        <w:t xml:space="preserve"> </w:t>
      </w:r>
      <w:r>
        <w:t xml:space="preserve">wide scale climate disruption and global change will impact levels of</w:t>
      </w:r>
      <w:r>
        <w:t xml:space="preserve"> </w:t>
      </w:r>
      <w:r>
        <w:t xml:space="preserve">lethality between and within </w:t>
      </w:r>
      <w:r>
        <w:rPr>
          <w:i/>
        </w:rPr>
        <w:t xml:space="preserve">Pan </w:t>
      </w:r>
      <w:r>
        <w:t xml:space="preserve">groups, ultimately shedding</w:t>
      </w:r>
      <w:r>
        <w:t xml:space="preserve"> </w:t>
      </w:r>
      <w:r>
        <w:t xml:space="preserve">light on how early Hominid communities may have coped with large scale</w:t>
      </w:r>
      <w:r>
        <w:t xml:space="preserve"> </w:t>
      </w:r>
      <w:r>
        <w:t xml:space="preserve">disruption to food and water supplies.</w:t>
      </w:r>
    </w:p>
    <w:p>
      <w:pPr>
        <w:pStyle w:val="Heading2"/>
      </w:pPr>
      <w:bookmarkStart w:id="26" w:name="methods"/>
      <w:bookmarkEnd w:id="26"/>
      <w:r>
        <w:t xml:space="preserve">Methods</w:t>
      </w:r>
    </w:p>
    <w:p>
      <w:pPr>
        <w:pStyle w:val="FirstParagraph"/>
      </w:pPr>
      <w:r>
        <w:t xml:space="preserve">This study will focus on the observed behavioural impacts of climate</w:t>
      </w:r>
      <w:r>
        <w:t xml:space="preserve"> </w:t>
      </w:r>
      <w:r>
        <w:t xml:space="preserve">change on western chimpanzees, as multiple long term field sites are set</w:t>
      </w:r>
      <w:r>
        <w:t xml:space="preserve"> </w:t>
      </w:r>
      <w:r>
        <w:t xml:space="preserve">up to observe their behaviour in a variety of habitats, and their</w:t>
      </w:r>
      <w:r>
        <w:t xml:space="preserve"> </w:t>
      </w:r>
      <w:r>
        <w:t xml:space="preserve">latitude makes the seasonal effects of a changing climate more</w:t>
      </w:r>
      <w:r>
        <w:t xml:space="preserve"> </w:t>
      </w:r>
      <w:r>
        <w:t xml:space="preserve">pronounced and easier to observe. After the behavioural adaptions to a</w:t>
      </w:r>
      <w:r>
        <w:t xml:space="preserve"> </w:t>
      </w:r>
      <w:r>
        <w:t xml:space="preserve">changing climate have been broadly described, I will move onto</w:t>
      </w:r>
      <w:r>
        <w:t xml:space="preserve"> </w:t>
      </w:r>
      <w:r>
        <w:t xml:space="preserve">projecting which environmental changes are likely to impact behaviour in</w:t>
      </w:r>
      <w:r>
        <w:t xml:space="preserve"> </w:t>
      </w:r>
      <w:r>
        <w:t xml:space="preserve">other sub-species and make a series of predictions as to how specific</w:t>
      </w:r>
      <w:r>
        <w:t xml:space="preserve"> </w:t>
      </w:r>
      <w:r>
        <w:t xml:space="preserve">climate impacts will affect chimpanzee intra-group cohesion and</w:t>
      </w:r>
      <w:r>
        <w:t xml:space="preserve"> </w:t>
      </w:r>
      <w:r>
        <w:t xml:space="preserve">inter-group conflict in other areas. </w:t>
      </w:r>
    </w:p>
    <w:p>
      <w:pPr>
        <w:pStyle w:val="Heading3"/>
      </w:pPr>
      <w:bookmarkStart w:id="27" w:name="trends-in-western-african-chimpanzee-social-interactions"/>
      <w:bookmarkEnd w:id="27"/>
      <w:r>
        <w:t xml:space="preserve">Trends in western African chimpanzee social</w:t>
      </w:r>
      <w:r>
        <w:t xml:space="preserve"> </w:t>
      </w:r>
      <w:r>
        <w:t xml:space="preserve">interactions</w:t>
      </w:r>
    </w:p>
    <w:p>
      <w:pPr>
        <w:pStyle w:val="FirstParagraph"/>
      </w:pPr>
      <w:r>
        <w:t xml:space="preserve">Due to their latitude, west African chimpanzees are predicted to feel</w:t>
      </w:r>
      <w:r>
        <w:t xml:space="preserve"> </w:t>
      </w:r>
      <w:r>
        <w:t xml:space="preserve">impacts of climate change, including shorter rainy seasons and longer,</w:t>
      </w:r>
      <w:r>
        <w:t xml:space="preserve"> </w:t>
      </w:r>
      <w:r>
        <w:t xml:space="preserve">more intense dry seasons sooner than central and east African chimpanzee</w:t>
      </w:r>
      <w:r>
        <w:t xml:space="preserve"> </w:t>
      </w:r>
      <w:r>
        <w:t xml:space="preserve">communities - making them an ideal model to study changing social</w:t>
      </w:r>
      <w:r>
        <w:t xml:space="preserve"> </w:t>
      </w:r>
      <w:r>
        <w:t xml:space="preserve">interactions within and between communities. Additionally, IPCC</w:t>
      </w:r>
      <w:r>
        <w:t xml:space="preserve"> </w:t>
      </w:r>
      <w:r>
        <w:t xml:space="preserve">modelling suggests coming large temperature increases in Gabon, where a</w:t>
      </w:r>
      <w:r>
        <w:t xml:space="preserve"> </w:t>
      </w:r>
      <w:r>
        <w:t xml:space="preserve">central chimpanzee study site is located (Loango), making it the ideal</w:t>
      </w:r>
      <w:r>
        <w:t xml:space="preserve"> </w:t>
      </w:r>
      <w:r>
        <w:t xml:space="preserve">location to start testing predictions of social changes caused by</w:t>
      </w:r>
      <w:r>
        <w:t xml:space="preserve"> </w:t>
      </w:r>
      <w:r>
        <w:t xml:space="preserve">changes to climate (IPCC 2022).</w:t>
      </w:r>
    </w:p>
    <w:p>
      <w:pPr>
        <w:pStyle w:val="BodyText"/>
      </w:pPr>
      <w:r>
        <w:t xml:space="preserve">The project will first examine seasonal trends in chimpanzee social</w:t>
      </w:r>
      <w:r>
        <w:t xml:space="preserve"> </w:t>
      </w:r>
      <w:r>
        <w:t xml:space="preserve">behaviour at Fongoli, examining in particular the prioritisation of</w:t>
      </w:r>
      <w:r>
        <w:t xml:space="preserve"> </w:t>
      </w:r>
      <w:r>
        <w:t xml:space="preserve">non-kin social grooming behaviour over other activities while under</w:t>
      </w:r>
      <w:r>
        <w:t xml:space="preserve"> </w:t>
      </w:r>
      <w:r>
        <w:t xml:space="preserve">metabolic stress. It will also examine how the frequency, and lethality</w:t>
      </w:r>
      <w:r>
        <w:t xml:space="preserve"> </w:t>
      </w:r>
      <w:r>
        <w:t xml:space="preserve">of intergroup conflict varies by season to examine whether particularly</w:t>
      </w:r>
      <w:r>
        <w:t xml:space="preserve"> </w:t>
      </w:r>
      <w:r>
        <w:t xml:space="preserve">extreme climatic events drive conflict during the dry season over</w:t>
      </w:r>
      <w:r>
        <w:t xml:space="preserve"> </w:t>
      </w:r>
      <w:r>
        <w:t xml:space="preserve">limited resources, or whether lethal raids are conducting during the wet</w:t>
      </w:r>
      <w:r>
        <w:t xml:space="preserve"> </w:t>
      </w:r>
      <w:r>
        <w:t xml:space="preserve">season where the individual costs of conflict are marginally lower.</w:t>
      </w:r>
    </w:p>
    <w:p>
      <w:pPr>
        <w:pStyle w:val="BodyText"/>
      </w:pPr>
      <w:r>
        <w:t xml:space="preserve">I will also examine the availability and predictability of water sources</w:t>
      </w:r>
      <w:r>
        <w:t xml:space="preserve"> </w:t>
      </w:r>
      <w:r>
        <w:t xml:space="preserve">across studied communities home ranges by taking extensive temperature</w:t>
      </w:r>
      <w:r>
        <w:t xml:space="preserve"> </w:t>
      </w:r>
      <w:r>
        <w:t xml:space="preserve">readings across sites and estimating water source volume over time. From</w:t>
      </w:r>
      <w:r>
        <w:t xml:space="preserve"> </w:t>
      </w:r>
      <w:r>
        <w:t xml:space="preserve">there I can predict the impact of rising temperatures on water</w:t>
      </w:r>
      <w:r>
        <w:t xml:space="preserve"> </w:t>
      </w:r>
      <w:r>
        <w:t xml:space="preserve">availability during the dry seasons and predict when communities will</w:t>
      </w:r>
      <w:r>
        <w:t xml:space="preserve"> </w:t>
      </w:r>
      <w:r>
        <w:t xml:space="preserve">start to experience metabolic stress. In addition the impact of water</w:t>
      </w:r>
      <w:r>
        <w:t xml:space="preserve"> </w:t>
      </w:r>
      <w:r>
        <w:t xml:space="preserve">availability and rainfall patterns have on food availability, which in</w:t>
      </w:r>
      <w:r>
        <w:t xml:space="preserve"> </w:t>
      </w:r>
      <w:r>
        <w:t xml:space="preserve">some regions may be the limiting resource. Ultimately, this data will be</w:t>
      </w:r>
      <w:r>
        <w:t xml:space="preserve"> </w:t>
      </w:r>
      <w:r>
        <w:t xml:space="preserve">able to draw conclusions on the relationship between inter-group</w:t>
      </w:r>
      <w:r>
        <w:t xml:space="preserve"> </w:t>
      </w:r>
      <w:r>
        <w:t xml:space="preserve">conflict and seasonality and increased temperature over time. I will</w:t>
      </w:r>
      <w:r>
        <w:t xml:space="preserve"> </w:t>
      </w:r>
      <w:r>
        <w:t xml:space="preserve">then model how temperatures and range shifts will impact total available</w:t>
      </w:r>
      <w:r>
        <w:t xml:space="preserve"> </w:t>
      </w:r>
      <w:r>
        <w:t xml:space="preserve">range of chimpanzees in this area, and extrapolate trends in intergroup</w:t>
      </w:r>
      <w:r>
        <w:t xml:space="preserve"> </w:t>
      </w:r>
      <w:r>
        <w:t xml:space="preserve">conflict and intra-group behaviours to 2050.</w:t>
      </w:r>
    </w:p>
    <w:p>
      <w:pPr>
        <w:pStyle w:val="BodyText"/>
      </w:pPr>
      <w:r>
        <w:t xml:space="preserve">From there I will test these predictions using the long term behavioural</w:t>
      </w:r>
      <w:r>
        <w:t xml:space="preserve"> </w:t>
      </w:r>
      <w:r>
        <w:t xml:space="preserve">and climatic datasets at Taï and Loango. At each site, rainfall,</w:t>
      </w:r>
      <w:r>
        <w:t xml:space="preserve"> </w:t>
      </w:r>
      <w:r>
        <w:t xml:space="preserve">phenological and behavioural datasets have been recorded for many years,</w:t>
      </w:r>
      <w:r>
        <w:t xml:space="preserve"> </w:t>
      </w:r>
      <w:r>
        <w:t xml:space="preserve">which in combination with my freshwater volumetric measurements and</w:t>
      </w:r>
      <w:r>
        <w:t xml:space="preserve"> </w:t>
      </w:r>
      <w:r>
        <w:t xml:space="preserve">analysis of behavioural patterns will allow us to examine how these</w:t>
      </w:r>
      <w:r>
        <w:t xml:space="preserve"> </w:t>
      </w:r>
      <w:r>
        <w:t xml:space="preserve">affects vary (and remain the same) between sites. Each habitat has a</w:t>
      </w:r>
      <w:r>
        <w:t xml:space="preserve"> </w:t>
      </w:r>
      <w:r>
        <w:t xml:space="preserve">unique ecological environment, and so while in Fongoli the dry season is</w:t>
      </w:r>
      <w:r>
        <w:t xml:space="preserve"> </w:t>
      </w:r>
      <w:r>
        <w:t xml:space="preserve">an extreme period of limitation for all resources, this is more</w:t>
      </w:r>
      <w:r>
        <w:t xml:space="preserve"> </w:t>
      </w:r>
      <w:r>
        <w:t xml:space="preserve">complicated at other sites. For example at Taï, the dry season is the</w:t>
      </w:r>
      <w:r>
        <w:t xml:space="preserve"> </w:t>
      </w:r>
      <w:r>
        <w:t xml:space="preserve">period when food availability increases, and the rainy season is when</w:t>
      </w:r>
      <w:r>
        <w:t xml:space="preserve"> </w:t>
      </w:r>
      <w:r>
        <w:t xml:space="preserve">food availability becomes limited - testing the hypotheses here will</w:t>
      </w:r>
      <w:r>
        <w:t xml:space="preserve"> </w:t>
      </w:r>
      <w:r>
        <w:t xml:space="preserve">allow us to see whether food or water availability has a bigger impact</w:t>
      </w:r>
      <w:r>
        <w:t xml:space="preserve"> </w:t>
      </w:r>
      <w:r>
        <w:t xml:space="preserve">on chimpanzee behaviour and intergroup conflict. Similarly, I will then</w:t>
      </w:r>
      <w:r>
        <w:t xml:space="preserve"> </w:t>
      </w:r>
      <w:r>
        <w:t xml:space="preserve">model temperatures and range shifts will impact total available range of</w:t>
      </w:r>
      <w:r>
        <w:t xml:space="preserve"> </w:t>
      </w:r>
      <w:r>
        <w:t xml:space="preserve">chimpanzees in this area, and extrapolate trends in intergroup conflict</w:t>
      </w:r>
      <w:r>
        <w:t xml:space="preserve"> </w:t>
      </w:r>
      <w:r>
        <w:t xml:space="preserve">and intra-group behaviours to 2050.</w:t>
      </w:r>
    </w:p>
    <w:p>
      <w:pPr>
        <w:pStyle w:val="BodyText"/>
      </w:pPr>
      <w:r>
        <w:t xml:space="preserve">To project water availability in the future, I will need to examine</w:t>
      </w:r>
      <w:r>
        <w:t xml:space="preserve"> </w:t>
      </w:r>
      <w:r>
        <w:t xml:space="preserve">weather variations in multiple western field sites over time and see</w:t>
      </w:r>
      <w:r>
        <w:t xml:space="preserve"> </w:t>
      </w:r>
      <w:r>
        <w:t xml:space="preserve">which easily measurable environmental conditions correlate with lower</w:t>
      </w:r>
      <w:r>
        <w:t xml:space="preserve"> </w:t>
      </w:r>
      <w:r>
        <w:t xml:space="preserve">water availability (e.g maximum daily temperature, minimum daily</w:t>
      </w:r>
      <w:r>
        <w:t xml:space="preserve"> </w:t>
      </w:r>
      <w:r>
        <w:t xml:space="preserve">temperature, number of consecutive hours over 40°C, etc.). At Fongoli</w:t>
      </w:r>
      <w:r>
        <w:t xml:space="preserve"> </w:t>
      </w:r>
      <w:r>
        <w:t xml:space="preserve">and Taï rainfall measurement have already been taken historically which</w:t>
      </w:r>
      <w:r>
        <w:t xml:space="preserve"> </w:t>
      </w:r>
      <w:r>
        <w:t xml:space="preserve">will allow us to Then using projections of climate change under various</w:t>
      </w:r>
      <w:r>
        <w:t xml:space="preserve"> </w:t>
      </w:r>
      <w:r>
        <w:t xml:space="preserve">emissions pathways, examine how these will impact the number of water</w:t>
      </w:r>
      <w:r>
        <w:t xml:space="preserve"> </w:t>
      </w:r>
      <w:r>
        <w:t xml:space="preserve">sources in these communities to predict when changes to social</w:t>
      </w:r>
      <w:r>
        <w:t xml:space="preserve"> </w:t>
      </w:r>
      <w:r>
        <w:t xml:space="preserve">structures will start to be observed. I can also examine the</w:t>
      </w:r>
      <w:r>
        <w:t xml:space="preserve"> </w:t>
      </w:r>
      <w:r>
        <w:t xml:space="preserve">relationship between food availability with water availability to</w:t>
      </w:r>
      <w:r>
        <w:t xml:space="preserve"> </w:t>
      </w:r>
      <w:r>
        <w:t xml:space="preserve">examine how changes to rainfall will impact food availability in the</w:t>
      </w:r>
      <w:r>
        <w:t xml:space="preserve"> </w:t>
      </w:r>
      <w:r>
        <w:t xml:space="preserve">future. Global trends towards shorter, more intense rainy seasons may</w:t>
      </w:r>
      <w:r>
        <w:t xml:space="preserve"> </w:t>
      </w:r>
      <w:r>
        <w:t xml:space="preserve">cause phenological shifts in fruiting trees that depend on rainfall and</w:t>
      </w:r>
      <w:r>
        <w:t xml:space="preserve"> </w:t>
      </w:r>
      <w:r>
        <w:t xml:space="preserve">temperature.</w:t>
      </w:r>
    </w:p>
    <w:p>
      <w:pPr>
        <w:pStyle w:val="Heading3"/>
      </w:pPr>
      <w:bookmarkStart w:id="28" w:name="section"/>
      <w:bookmarkEnd w:id="28"/>
    </w:p>
    <w:p>
      <w:pPr>
        <w:pStyle w:val="Heading3"/>
      </w:pPr>
      <w:bookmarkStart w:id="29" w:name="west-african-chimpanzee-study-sites"/>
      <w:bookmarkEnd w:id="29"/>
      <w:r>
        <w:t xml:space="preserve">West African chimpanzee study</w:t>
      </w:r>
      <w:r>
        <w:t xml:space="preserve"> </w:t>
      </w:r>
      <w:r>
        <w:t xml:space="preserve">sites  </w:t>
      </w:r>
    </w:p>
    <w:p>
      <w:pPr>
        <w:pStyle w:val="Heading3"/>
        <w:pStyle w:val="BlockText"/>
      </w:pPr>
      <w:bookmarkStart w:id="30" w:name="taï-chimpanzee-project"/>
      <w:bookmarkEnd w:id="30"/>
      <w:r>
        <w:t xml:space="preserve">Taï Chimpanzee Project</w:t>
      </w:r>
    </w:p>
    <w:p>
      <w:pPr>
        <w:pStyle w:val="BlockText"/>
      </w:pPr>
      <w:r>
        <w:t xml:space="preserve">The Taï chimpanzee project is located in Cote d’Ivoire following 4</w:t>
      </w:r>
      <w:r>
        <w:t xml:space="preserve"> </w:t>
      </w:r>
      <w:r>
        <w:t xml:space="preserve">chimpanzee communities for over 40 years. The current relevant research</w:t>
      </w:r>
      <w:r>
        <w:t xml:space="preserve"> </w:t>
      </w:r>
      <w:r>
        <w:t xml:space="preserve">focuses are long term demographic changes, intercommunity interactions</w:t>
      </w:r>
      <w:r>
        <w:t xml:space="preserve"> </w:t>
      </w:r>
      <w:r>
        <w:t xml:space="preserve">and social bonds &amp; cooperation. The communities live in an evergreen</w:t>
      </w:r>
      <w:r>
        <w:t xml:space="preserve"> </w:t>
      </w:r>
      <w:r>
        <w:t xml:space="preserve">rainforest</w:t>
      </w:r>
      <w:r>
        <w:rPr>
          <w:i/>
        </w:rPr>
        <w:t xml:space="preserve"> </w:t>
      </w:r>
      <w:r>
        <w:t xml:space="preserve">habitat, with 2 wet seasons (March-June;</w:t>
      </w:r>
      <w:r>
        <w:t xml:space="preserve"> </w:t>
      </w:r>
      <w:r>
        <w:t xml:space="preserve">September-October) and 2 dry seasons (July-August;</w:t>
      </w:r>
      <w:r>
        <w:t xml:space="preserve"> </w:t>
      </w:r>
      <w:r>
        <w:t xml:space="preserve">November-February) (Doran 1997). </w:t>
      </w:r>
    </w:p>
    <w:p>
      <w:pPr>
        <w:pStyle w:val="BlockText"/>
      </w:pPr>
      <w:r>
        <w:t xml:space="preserve">Cote d’Ivorie is being severely afflicted by climate change - the mean</w:t>
      </w:r>
      <w:r>
        <w:t xml:space="preserve"> </w:t>
      </w:r>
      <w:r>
        <w:t xml:space="preserve">average temperature over the past 5 years is more than 0.2°C hotter than</w:t>
      </w:r>
      <w:r>
        <w:t xml:space="preserve"> </w:t>
      </w:r>
      <w:r>
        <w:t xml:space="preserve">it was the preceding 5 years, and the standard deviation in average</w:t>
      </w:r>
      <w:r>
        <w:t xml:space="preserve"> </w:t>
      </w:r>
      <w:r>
        <w:t xml:space="preserve">rainfall has increased 5% in the same time (CCKP 2022). </w:t>
      </w:r>
    </w:p>
    <w:p>
      <w:pPr>
        <w:pStyle w:val="BlockText"/>
      </w:pPr>
      <w:r>
        <w:t xml:space="preserve">Fongoli Savanna Chimpanzee Project</w:t>
      </w:r>
    </w:p>
    <w:p>
      <w:pPr>
        <w:pStyle w:val="BlockText"/>
      </w:pPr>
      <w:r>
        <w:t xml:space="preserve">The Fongoli Savanna Chimpanzee project is located in Senegal, and is the</w:t>
      </w:r>
      <w:r>
        <w:t xml:space="preserve"> </w:t>
      </w:r>
      <w:r>
        <w:t xml:space="preserve">northern-most study site of wild chimpanzees in the world. Since 2001,</w:t>
      </w:r>
      <w:r>
        <w:t xml:space="preserve"> </w:t>
      </w:r>
      <w:r>
        <w:t xml:space="preserve">the project has been studying a community of 35 semi-habituated</w:t>
      </w:r>
      <w:r>
        <w:t xml:space="preserve"> </w:t>
      </w:r>
      <w:r>
        <w:t xml:space="preserve">individuals, collecting behavioural data There is one long dry season</w:t>
      </w:r>
      <w:r>
        <w:t xml:space="preserve"> </w:t>
      </w:r>
      <w:r>
        <w:t xml:space="preserve">(November–April) and a short wet season (June–September), with May and</w:t>
      </w:r>
      <w:r>
        <w:t xml:space="preserve"> </w:t>
      </w:r>
      <w:r>
        <w:t xml:space="preserve">October being transitional months when some rain may fall. Maximum</w:t>
      </w:r>
      <w:r>
        <w:t xml:space="preserve"> </w:t>
      </w:r>
      <w:r>
        <w:t xml:space="preserve">temperatures at Fongoli exceed 40°C during the late dry season</w:t>
      </w:r>
      <w:r>
        <w:t xml:space="preserve"> </w:t>
      </w:r>
      <w:r>
        <w:t xml:space="preserve">(Pruetz </w:t>
      </w:r>
      <w:hyperlink r:id="rId31">
        <w:r>
          <w:rPr>
            <w:rStyle w:val="Hyperlink"/>
          </w:rPr>
          <w:t xml:space="preserve">2007</w:t>
        </w:r>
      </w:hyperlink>
      <w:r>
        <w:t xml:space="preserve">),</w:t>
      </w:r>
      <w:r>
        <w:t xml:space="preserve"> </w:t>
      </w:r>
      <w:r>
        <w:t xml:space="preserve">and chimpanzees are reduced to between two and four permanent water</w:t>
      </w:r>
      <w:r>
        <w:t xml:space="preserve"> </w:t>
      </w:r>
      <w:r>
        <w:t xml:space="preserve">sources available during the peak of the dry season. Rainfall before</w:t>
      </w:r>
      <w:r>
        <w:t xml:space="preserve"> </w:t>
      </w:r>
      <w:r>
        <w:t xml:space="preserve">2010 averaged less than 1,000 mm annually, but between 2010 and 2015</w:t>
      </w:r>
      <w:r>
        <w:t xml:space="preserve"> </w:t>
      </w:r>
      <w:r>
        <w:t xml:space="preserve">rainfall has become more erratic, with some wet years of</w:t>
      </w:r>
      <w:r>
        <w:t xml:space="preserve"> </w:t>
      </w:r>
      <w:r>
        <w:t xml:space="preserve">&gt;1,000 mm and some very dry years.</w:t>
      </w:r>
    </w:p>
    <w:p>
      <w:pPr>
        <w:pStyle w:val="Heading3"/>
      </w:pPr>
      <w:bookmarkStart w:id="32" w:name="central-african-chimpanzee-study-sites"/>
      <w:bookmarkEnd w:id="32"/>
      <w:r>
        <w:t xml:space="preserve">Central African chimpanzee study</w:t>
      </w:r>
      <w:r>
        <w:t xml:space="preserve"> </w:t>
      </w:r>
      <w:r>
        <w:t xml:space="preserve">sites  </w:t>
      </w:r>
    </w:p>
    <w:p>
      <w:pPr>
        <w:pStyle w:val="Heading3"/>
        <w:pStyle w:val="BlockText"/>
      </w:pPr>
      <w:bookmarkStart w:id="33" w:name="loango-chimpanzee-project"/>
      <w:bookmarkEnd w:id="33"/>
      <w:r>
        <w:t xml:space="preserve">Loango Chimpanzee</w:t>
      </w:r>
      <w:r>
        <w:t xml:space="preserve"> </w:t>
      </w:r>
      <w:r>
        <w:t xml:space="preserve">Project</w:t>
      </w:r>
    </w:p>
    <w:p>
      <w:pPr>
        <w:pStyle w:val="BlockText"/>
      </w:pPr>
      <w:r>
        <w:t xml:space="preserve">This study site was established in 2005 in Loango National Park, Gabon.</w:t>
      </w:r>
      <w:r>
        <w:t xml:space="preserve"> </w:t>
      </w:r>
      <w:r>
        <w:t xml:space="preserve">The Loango community is bordered by 5 other chimpanzee communities. The</w:t>
      </w:r>
      <w:r>
        <w:t xml:space="preserve"> </w:t>
      </w:r>
      <w:r>
        <w:t xml:space="preserve">area consists of a mosaic of rivers, swamps, coastal forests, mangroves,</w:t>
      </w:r>
      <w:r>
        <w:t xml:space="preserve"> </w:t>
      </w:r>
      <w:r>
        <w:t xml:space="preserve">savannahs, and secondary and mature forests. Temperatures range between</w:t>
      </w:r>
      <w:r>
        <w:t xml:space="preserve"> </w:t>
      </w:r>
      <w:r>
        <w:t xml:space="preserve">18 and 32 °C, with the mean minimum and maximum temperatures being</w:t>
      </w:r>
      <w:r>
        <w:t xml:space="preserve"> </w:t>
      </w:r>
      <w:r>
        <w:t xml:space="preserve">22.7 °C and 27.8 °C, respectively. There is a long rainy season between</w:t>
      </w:r>
      <w:r>
        <w:t xml:space="preserve"> </w:t>
      </w:r>
      <w:r>
        <w:t xml:space="preserve">October and April, interrupted by a short dry season between December</w:t>
      </w:r>
      <w:r>
        <w:t xml:space="preserve"> </w:t>
      </w:r>
      <w:r>
        <w:t xml:space="preserve">and January. The long dry season usually lasts from May to September</w:t>
      </w:r>
      <w:r>
        <w:t xml:space="preserve"> </w:t>
      </w:r>
      <w:r>
        <w:t xml:space="preserve">(Head et</w:t>
      </w:r>
      <w:r>
        <w:t xml:space="preserve"> </w:t>
      </w:r>
      <w:r>
        <w:t xml:space="preserve">al. </w:t>
      </w:r>
      <w:hyperlink r:id="rId34">
        <w:r>
          <w:rPr>
            <w:rStyle w:val="Hyperlink"/>
          </w:rPr>
          <w:t xml:space="preserve">2011</w:t>
        </w:r>
      </w:hyperlink>
      <w:r>
        <w:t xml:space="preserve">).</w:t>
      </w:r>
    </w:p>
    <w:p>
      <w:pPr>
        <w:pStyle w:val="Heading2"/>
      </w:pPr>
      <w:bookmarkStart w:id="35" w:name="time-schedule-for-data-collection-analysis-and-thesis"/>
      <w:bookmarkEnd w:id="35"/>
      <w:r>
        <w:t xml:space="preserve">Time schedule for data collection, analysis and</w:t>
      </w:r>
      <w:r>
        <w:t xml:space="preserve"> </w:t>
      </w:r>
      <w:r>
        <w:t xml:space="preserve">thesis</w:t>
      </w:r>
    </w:p>
    <w:p>
      <w:pPr>
        <w:pStyle w:val="Heading3"/>
      </w:pPr>
      <w:bookmarkStart w:id="36" w:name="year-1"/>
      <w:bookmarkEnd w:id="36"/>
      <w:r>
        <w:t xml:space="preserve">Year 1</w:t>
      </w:r>
    </w:p>
    <w:p>
      <w:pPr>
        <w:pStyle w:val="FirstParagraph"/>
      </w:pPr>
      <w:r>
        <w:t xml:space="preserve">The first year will consist of an extensive literature review of</w:t>
      </w:r>
      <w:r>
        <w:t xml:space="preserve"> </w:t>
      </w:r>
      <w:r>
        <w:t xml:space="preserve">chimpanzee sociality and inter-group conflict with a focus on western</w:t>
      </w:r>
      <w:r>
        <w:t xml:space="preserve"> </w:t>
      </w:r>
      <w:r>
        <w:t xml:space="preserve">chimpanzee communities. During this first year I will begin analysis of</w:t>
      </w:r>
      <w:r>
        <w:t xml:space="preserve"> </w:t>
      </w:r>
      <w:r>
        <w:t xml:space="preserve">Fongoli behavioural data to examine long term trends in sociality and</w:t>
      </w:r>
      <w:r>
        <w:t xml:space="preserve"> </w:t>
      </w:r>
      <w:r>
        <w:t xml:space="preserve">conflict, particularly in relation to rising temperature to establish</w:t>
      </w:r>
      <w:r>
        <w:t xml:space="preserve"> </w:t>
      </w:r>
      <w:r>
        <w:t xml:space="preserve">predictions for other field sites.</w:t>
      </w:r>
    </w:p>
    <w:p>
      <w:pPr>
        <w:pStyle w:val="BodyText"/>
      </w:pPr>
      <w:r>
        <w:t xml:space="preserve">I will travel to Fongoli at the start of the dry season to set up</w:t>
      </w:r>
      <w:r>
        <w:t xml:space="preserve"> </w:t>
      </w:r>
      <w:r>
        <w:t xml:space="preserve">multiple temperature monitors across the site, as well as measuring</w:t>
      </w:r>
      <w:r>
        <w:t xml:space="preserve"> </w:t>
      </w:r>
      <w:r>
        <w:t xml:space="preserve">total water availability across the season. One month into the rainy</w:t>
      </w:r>
      <w:r>
        <w:t xml:space="preserve"> </w:t>
      </w:r>
      <w:r>
        <w:t xml:space="preserve">season I’ll return to the U.K. to analyse what has been collected, in</w:t>
      </w:r>
      <w:r>
        <w:t xml:space="preserve"> </w:t>
      </w:r>
      <w:r>
        <w:t xml:space="preserve">combination with the historical datasets. The newly collected data,</w:t>
      </w:r>
      <w:r>
        <w:t xml:space="preserve"> </w:t>
      </w:r>
      <w:r>
        <w:t xml:space="preserve">predictions of future water availability and predicted impacts on</w:t>
      </w:r>
      <w:r>
        <w:t xml:space="preserve"> </w:t>
      </w:r>
      <w:r>
        <w:t xml:space="preserve">intergroup conflict and intra-group cohesion will form the basis of the</w:t>
      </w:r>
      <w:r>
        <w:t xml:space="preserve"> </w:t>
      </w:r>
      <w:r>
        <w:t xml:space="preserve">first year report. </w:t>
      </w:r>
    </w:p>
    <w:p>
      <w:pPr>
        <w:pStyle w:val="Heading3"/>
      </w:pPr>
      <w:bookmarkStart w:id="37" w:name="years-2-3"/>
      <w:bookmarkEnd w:id="37"/>
      <w:r>
        <w:t xml:space="preserve">Years 2 &amp; 3</w:t>
      </w:r>
    </w:p>
    <w:p>
      <w:pPr>
        <w:pStyle w:val="FirstParagraph"/>
      </w:pPr>
      <w:r>
        <w:t xml:space="preserve">The second and third years will involve testing whether the observed</w:t>
      </w:r>
      <w:r>
        <w:t xml:space="preserve"> </w:t>
      </w:r>
      <w:r>
        <w:t xml:space="preserve">predictions in Fongoli hold true for other field sites, environments and</w:t>
      </w:r>
      <w:r>
        <w:t xml:space="preserve"> </w:t>
      </w:r>
      <w:r>
        <w:t xml:space="preserve">subspecies. This will require examination of the long term behavioural</w:t>
      </w:r>
      <w:r>
        <w:t xml:space="preserve"> </w:t>
      </w:r>
      <w:r>
        <w:t xml:space="preserve">data sets at other field sites, based on current climate projections I</w:t>
      </w:r>
      <w:r>
        <w:t xml:space="preserve"> </w:t>
      </w:r>
      <w:r>
        <w:t xml:space="preserve">believe the most appropriate field sites to examine would be Taï and</w:t>
      </w:r>
      <w:r>
        <w:t xml:space="preserve"> </w:t>
      </w:r>
      <w:r>
        <w:t xml:space="preserve">Loango, however this may be subject to change based on the literature</w:t>
      </w:r>
      <w:r>
        <w:t xml:space="preserve"> </w:t>
      </w:r>
      <w:r>
        <w:t xml:space="preserve">review. As 2022 and 2023 are both predicted to be in the top 5 hottest</w:t>
      </w:r>
      <w:r>
        <w:t xml:space="preserve"> </w:t>
      </w:r>
      <w:r>
        <w:t xml:space="preserve">recorded years on record, I hope we will be able to observe the emerging</w:t>
      </w:r>
      <w:r>
        <w:t xml:space="preserve"> </w:t>
      </w:r>
      <w:r>
        <w:t xml:space="preserve">trends in these communities regarding resource availability, intra-group</w:t>
      </w:r>
      <w:r>
        <w:t xml:space="preserve"> </w:t>
      </w:r>
      <w:r>
        <w:t xml:space="preserve">cohesion and inter-group conflict. </w:t>
      </w:r>
    </w:p>
    <w:p>
      <w:pPr>
        <w:pStyle w:val="Heading2"/>
      </w:pPr>
      <w:bookmarkStart w:id="38" w:name="broader-implications-and-future-goals"/>
      <w:bookmarkEnd w:id="38"/>
      <w:r>
        <w:t xml:space="preserve">Broader implications and future</w:t>
      </w:r>
      <w:r>
        <w:t xml:space="preserve"> </w:t>
      </w:r>
      <w:r>
        <w:t xml:space="preserve">goals</w:t>
      </w:r>
    </w:p>
    <w:p>
      <w:pPr>
        <w:pStyle w:val="FirstParagraph"/>
      </w:pPr>
      <w:r>
        <w:t xml:space="preserve">Under current emissions pathways, global temperatures are set to</w:t>
      </w:r>
      <w:r>
        <w:t xml:space="preserve"> </w:t>
      </w:r>
      <w:r>
        <w:t xml:space="preserve">increase by at least an average of 2.7°C (IPCC 2022). While</w:t>
      </w:r>
      <w:r>
        <w:t xml:space="preserve"> </w:t>
      </w:r>
      <w:r>
        <w:t xml:space="preserve">changes in range shifts have already been modelled, the impact of these</w:t>
      </w:r>
      <w:r>
        <w:t xml:space="preserve"> </w:t>
      </w:r>
      <w:r>
        <w:t xml:space="preserve">drastic changes on community structure is currently not studied.</w:t>
      </w:r>
      <w:r>
        <w:t xml:space="preserve"> </w:t>
      </w:r>
      <w:r>
        <w:t xml:space="preserve">Examining how these impact great ape communities can shed light into</w:t>
      </w:r>
      <w:r>
        <w:t xml:space="preserve"> </w:t>
      </w:r>
      <w:r>
        <w:t xml:space="preserve">social strategies that helped early Hominid communities survive natural</w:t>
      </w:r>
      <w:r>
        <w:t xml:space="preserve"> </w:t>
      </w:r>
      <w:r>
        <w:t xml:space="preserve">disasters, and can provide insight into how providing access to more</w:t>
      </w:r>
      <w:r>
        <w:t xml:space="preserve"> </w:t>
      </w:r>
      <w:r>
        <w:t xml:space="preserve">water and food resources to wild chimpanzee communities in times of</w:t>
      </w:r>
      <w:r>
        <w:t xml:space="preserve"> </w:t>
      </w:r>
      <w:r>
        <w:t xml:space="preserve">extreme drought can mitigate inter-group conflicts as well as aiding</w:t>
      </w:r>
      <w:r>
        <w:t xml:space="preserve"> </w:t>
      </w:r>
      <w:r>
        <w:t xml:space="preserve">their survival. Ultimately, this project aims to explore the impacts of</w:t>
      </w:r>
      <w:r>
        <w:t xml:space="preserve"> </w:t>
      </w:r>
      <w:r>
        <w:t xml:space="preserve">Anthropogenic climate change on warfare, social structures in</w:t>
      </w:r>
      <w:r>
        <w:t xml:space="preserve"> </w:t>
      </w:r>
      <w:r>
        <w:t xml:space="preserve">chimpanzees, but the methodology can be applied to many different social</w:t>
      </w:r>
      <w:r>
        <w:t xml:space="preserve"> </w:t>
      </w:r>
      <w:r>
        <w:t xml:space="preserve">species, including all great apes; and will fundamentally change our</w:t>
      </w:r>
      <w:r>
        <w:t xml:space="preserve"> </w:t>
      </w:r>
      <w:r>
        <w:t xml:space="preserve">understanding of the impacts unchecked climate change will have on our</w:t>
      </w:r>
      <w:r>
        <w:t xml:space="preserve"> </w:t>
      </w:r>
      <w:r>
        <w:t xml:space="preserve">closest relatives.</w:t>
      </w:r>
    </w:p>
    <w:p>
      <w:pPr>
        <w:pStyle w:val="Heading1"/>
      </w:pPr>
      <w:bookmarkStart w:id="39" w:name="references"/>
      <w:bookmarkEnd w:id="39"/>
      <w:r>
        <w:t xml:space="preserve">References</w:t>
      </w:r>
    </w:p>
    <w:p>
      <w:pPr>
        <w:pStyle w:val="FirstParagraph"/>
      </w:pPr>
      <w:r>
        <w:t xml:space="preserve">Carvalho, Joana S., Bruce Graham, Galle Bocksberger, Fiona Maisels, Elizabeth A. Williamson, Serge Wich, Tenekwetche Sop, et al. 2021.</w:t>
      </w:r>
      <w:r>
        <w:t xml:space="preserve"> </w:t>
      </w:r>
      <w:r>
        <w:t xml:space="preserve">“</w:t>
      </w:r>
      <w:r>
        <w:t xml:space="preserve">Predicting Range Shifts of African Apes under Global Change Scenarios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Diversity and Distributions</w:t>
      </w:r>
      <w:r>
        <w:t xml:space="preserve"> </w:t>
      </w:r>
      <w:r>
        <w:t xml:space="preserve">27 (9): 1663–79.</w:t>
      </w:r>
      <w:r>
        <w:t xml:space="preserve"> </w:t>
      </w:r>
      <w:hyperlink r:id="rId40">
        <w:r>
          <w:rPr>
            <w:rStyle w:val="Hyperlink"/>
          </w:rPr>
          <w:t xml:space="preserve">https://doi.org/10.1111/ddi.13358.</w:t>
        </w:r>
      </w:hyperlink>
    </w:p>
    <w:p>
      <w:pPr>
        <w:pStyle w:val="BodyText"/>
      </w:pPr>
      <w:r>
        <w:t xml:space="preserve">Purvis, A, JL Gittleman, G Cowlishaw, and GM Mace. 2000.</w:t>
      </w:r>
      <w:r>
        <w:t xml:space="preserve"> </w:t>
      </w:r>
      <w:r>
        <w:t xml:space="preserve">“</w:t>
      </w:r>
      <w:r>
        <w:t xml:space="preserve">Predicting Extinction Risk in Declining Species.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Proc Biol Sci</w:t>
      </w:r>
      <w:r>
        <w:t xml:space="preserve"> </w:t>
      </w:r>
      <w:r>
        <w:t xml:space="preserve">267: 1947–52.</w:t>
      </w:r>
    </w:p>
    <w:p>
      <w:pPr>
        <w:pStyle w:val="BodyText"/>
      </w:pPr>
      <w:r>
        <w:t xml:space="preserve">Junker, Jessica, Stephen Blake, Christophe Boesch, Genevi</w:t>
      </w:r>
      <w:r>
        <w:t xml:space="preserve">è</w:t>
      </w:r>
      <w:r>
        <w:t xml:space="preserve">ve Campbell, Louwrens du Toit, Chris Duvall, Atanga Ekobo, et al. 2012.</w:t>
      </w:r>
      <w:r>
        <w:t xml:space="preserve"> </w:t>
      </w:r>
      <w:r>
        <w:t xml:space="preserve">“</w:t>
      </w:r>
      <w:r>
        <w:t xml:space="preserve">Recent Decline in Suitable Environmental Conditions for African Great Apes</w:t>
      </w:r>
      <w:r>
        <w:t xml:space="preserve">”</w:t>
      </w:r>
      <w:r>
        <w:t xml:space="preserve">. Edited by Michael Bode.</w:t>
      </w:r>
      <w:r>
        <w:t xml:space="preserve"> </w:t>
      </w:r>
      <w:r>
        <w:rPr>
          <w:i/>
        </w:rPr>
        <w:t xml:space="preserve">Diversity and Distributions</w:t>
      </w:r>
      <w:r>
        <w:t xml:space="preserve"> </w:t>
      </w:r>
      <w:r>
        <w:t xml:space="preserve">18 (11): 1077–91.</w:t>
      </w:r>
      <w:r>
        <w:t xml:space="preserve"> </w:t>
      </w:r>
      <w:hyperlink r:id="rId41">
        <w:r>
          <w:rPr>
            <w:rStyle w:val="Hyperlink"/>
          </w:rPr>
          <w:t xml:space="preserve">https://doi.org/10.1111/ddi.12005.</w:t>
        </w:r>
      </w:hyperlink>
    </w:p>
    <w:p>
      <w:pPr>
        <w:pStyle w:val="BodyText"/>
      </w:pPr>
      <w:r>
        <w:t xml:space="preserve">Kühl, Hjalmar S., Christophe Boesch, Lars Kulik, Fabian Haas, Mimi Arandjelovic, Paula Dieguez, Gaëlle Bocksberger, et al. 2019.</w:t>
      </w:r>
      <w:r>
        <w:t xml:space="preserve"> </w:t>
      </w:r>
      <w:r>
        <w:t xml:space="preserve">“</w:t>
      </w:r>
      <w:r>
        <w:t xml:space="preserve">Human Impact Erodes Chimpanzee Behavioral Diversity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Science</w:t>
      </w:r>
      <w:r>
        <w:t xml:space="preserve"> </w:t>
      </w:r>
      <w:r>
        <w:t xml:space="preserve">363 (6434): 1453–55.</w:t>
      </w:r>
      <w:r>
        <w:t xml:space="preserve"> </w:t>
      </w:r>
      <w:hyperlink r:id="rId42">
        <w:r>
          <w:rPr>
            <w:rStyle w:val="Hyperlink"/>
          </w:rPr>
          <w:t xml:space="preserve">https://doi.org/10.1126/science.aau4532.</w:t>
        </w:r>
      </w:hyperlink>
    </w:p>
    <w:p>
      <w:pPr>
        <w:pStyle w:val="BodyText"/>
      </w:pPr>
      <w:r>
        <w:t xml:space="preserve">Ordaz-N</w:t>
      </w:r>
      <w:r>
        <w:t xml:space="preserve">é</w:t>
      </w:r>
      <w:r>
        <w:t xml:space="preserve">meth, Isabel, Mimi Arandjelovic, Lukas Boesch, Tsegaye Gatiso, Trokon Grimes, Hjalmar S. Kuehl, Menladi Lormie, Colleen Stephens, Clement Tweh, and Jessica Junker. 2017.</w:t>
      </w:r>
      <w:r>
        <w:t xml:space="preserve"> </w:t>
      </w:r>
      <w:r>
        <w:t xml:space="preserve">“</w:t>
      </w:r>
      <w:r>
        <w:t xml:space="preserve">The Socio-Economic Drivers of Bushmeat Consumption during the West African Ebola Crisis</w:t>
      </w:r>
      <w:r>
        <w:t xml:space="preserve">”</w:t>
      </w:r>
      <w:r>
        <w:t xml:space="preserve">. Edited by Oladele B. Akogun.</w:t>
      </w:r>
      <w:r>
        <w:t xml:space="preserve"> </w:t>
      </w:r>
      <w:r>
        <w:rPr>
          <w:i/>
        </w:rPr>
        <w:t xml:space="preserve">PLOS</w:t>
      </w:r>
      <w:r>
        <w:rPr>
          <w:i/>
        </w:rPr>
        <w:t xml:space="preserve"> </w:t>
      </w:r>
      <w:r>
        <w:rPr>
          <w:i/>
        </w:rPr>
        <w:t xml:space="preserve">Neglected Tropical Diseases</w:t>
      </w:r>
      <w:r>
        <w:t xml:space="preserve"> </w:t>
      </w:r>
      <w:r>
        <w:t xml:space="preserve">11 (3): e0005450.</w:t>
      </w:r>
      <w:r>
        <w:t xml:space="preserve"> </w:t>
      </w:r>
      <w:hyperlink r:id="rId43">
        <w:r>
          <w:rPr>
            <w:rStyle w:val="Hyperlink"/>
          </w:rPr>
          <w:t xml:space="preserve">https://doi.org/10.1371/journal.pntd.0005450.</w:t>
        </w:r>
      </w:hyperlink>
    </w:p>
    <w:p>
      <w:pPr>
        <w:pStyle w:val="BodyText"/>
      </w:pPr>
      <w:r>
        <w:t xml:space="preserve">Brodie, Jedediah F., and Holly K. Gibbs. 2009.</w:t>
      </w:r>
      <w:r>
        <w:t xml:space="preserve"> </w:t>
      </w:r>
      <w:r>
        <w:t xml:space="preserve">“</w:t>
      </w:r>
      <w:r>
        <w:t xml:space="preserve">Bushmeat Hunting As Climate Threat</w:t>
      </w:r>
      <w:r>
        <w:t xml:space="preserve">”</w:t>
      </w:r>
      <w:r>
        <w:t xml:space="preserve">. Edited by Jennifer Sills.</w:t>
      </w:r>
      <w:r>
        <w:t xml:space="preserve"> </w:t>
      </w:r>
      <w:r>
        <w:rPr>
          <w:i/>
        </w:rPr>
        <w:t xml:space="preserve">Science</w:t>
      </w:r>
      <w:r>
        <w:t xml:space="preserve"> </w:t>
      </w:r>
      <w:r>
        <w:t xml:space="preserve">326 (5951): 364–65.</w:t>
      </w:r>
      <w:r>
        <w:t xml:space="preserve"> </w:t>
      </w:r>
      <w:hyperlink r:id="rId44">
        <w:r>
          <w:rPr>
            <w:rStyle w:val="Hyperlink"/>
          </w:rPr>
          <w:t xml:space="preserve">https://doi.org/10.1126/science.326_364b.</w:t>
        </w:r>
      </w:hyperlink>
    </w:p>
    <w:p>
      <w:pPr>
        <w:pStyle w:val="BodyText"/>
      </w:pPr>
      <w:r>
        <w:t xml:space="preserve">Virah-Sawmy, Malika, Katherine J. Willis, and Lindsey Gillson. 2010.</w:t>
      </w:r>
      <w:r>
        <w:t xml:space="preserve"> </w:t>
      </w:r>
      <w:r>
        <w:t xml:space="preserve">“</w:t>
      </w:r>
      <w:r>
        <w:t xml:space="preserve">Evidence for Drought and Forest Declines during the Recent Megafaunal Extinctions in Madagascar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Journal of Biogeography</w:t>
      </w:r>
      <w:r>
        <w:t xml:space="preserve"> </w:t>
      </w:r>
      <w:r>
        <w:t xml:space="preserve">37 (3): 506–19.</w:t>
      </w:r>
      <w:r>
        <w:t xml:space="preserve"> </w:t>
      </w:r>
      <w:hyperlink r:id="rId45">
        <w:r>
          <w:rPr>
            <w:rStyle w:val="Hyperlink"/>
          </w:rPr>
          <w:t xml:space="preserve">https://doi.org/10.1111/j.1365-2699.2009.02203.x.</w:t>
        </w:r>
      </w:hyperlink>
    </w:p>
    <w:p>
      <w:pPr>
        <w:pStyle w:val="BodyText"/>
      </w:pPr>
      <w:r>
        <w:t xml:space="preserve">Struebig, Matthew J., Manuela Fischer, David L. A. Gaveau, Erik Meijaard, Serge A. Wich, Catherine Gonner, Rachel Sykes, Andreas Wilting, and Stephanie Kramer-Schadt. 2015.</w:t>
      </w:r>
      <w:r>
        <w:t xml:space="preserve"> </w:t>
      </w:r>
      <w:r>
        <w:t xml:space="preserve">“</w:t>
      </w:r>
      <w:r>
        <w:t xml:space="preserve">Anticipated Climate and Land-Cover Changes Reveal Refuge Areas for Borneos Orang-Utans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Global Change Biology</w:t>
      </w:r>
      <w:r>
        <w:t xml:space="preserve"> </w:t>
      </w:r>
      <w:r>
        <w:t xml:space="preserve">21 (8): 2891–2904.</w:t>
      </w:r>
      <w:r>
        <w:t xml:space="preserve"> </w:t>
      </w:r>
      <w:hyperlink r:id="rId46">
        <w:r>
          <w:rPr>
            <w:rStyle w:val="Hyperlink"/>
          </w:rPr>
          <w:t xml:space="preserve">https://doi.org/10.1111/gcb.12814.</w:t>
        </w:r>
      </w:hyperlink>
    </w:p>
    <w:p>
      <w:pPr>
        <w:pStyle w:val="BodyText"/>
      </w:pPr>
      <w:r>
        <w:t xml:space="preserve">Melis, Alicia P., Brian Hare, and Michael Tomasello. 2006.</w:t>
      </w:r>
      <w:r>
        <w:t xml:space="preserve"> </w:t>
      </w:r>
      <w:r>
        <w:t xml:space="preserve">“</w:t>
      </w:r>
      <w:r>
        <w:t xml:space="preserve">Engineering Cooperation in Chimpanzees: Tolerance Constraints on Cooperation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Animal Behaviour</w:t>
      </w:r>
      <w:r>
        <w:t xml:space="preserve"> </w:t>
      </w:r>
      <w:r>
        <w:t xml:space="preserve">72 (2): 275–86.</w:t>
      </w:r>
      <w:r>
        <w:t xml:space="preserve"> </w:t>
      </w:r>
      <w:hyperlink r:id="rId47">
        <w:r>
          <w:rPr>
            <w:rStyle w:val="Hyperlink"/>
          </w:rPr>
          <w:t xml:space="preserve">https://doi.org/10.1016/j.anbehav.2005.09.018.</w:t>
        </w:r>
      </w:hyperlink>
    </w:p>
    <w:p>
      <w:pPr>
        <w:pStyle w:val="BodyText"/>
      </w:pPr>
      <w:r>
        <w:t xml:space="preserve">Lemoine, Sylvain R. T., Liran Samuni, Catherine Crockford, and Roman M. Wittig. 2022.</w:t>
      </w:r>
      <w:r>
        <w:t xml:space="preserve"> </w:t>
      </w:r>
      <w:r>
        <w:t xml:space="preserve">“</w:t>
      </w:r>
      <w:r>
        <w:t xml:space="preserve">Parochial Cooperation in Wild Chimpanzees: a Model to Explain the Evolution of Parochial Altruism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Philosophical Transactions of the Royal Society B: Biological Sciences</w:t>
      </w:r>
      <w:r>
        <w:t xml:space="preserve"> </w:t>
      </w:r>
      <w:r>
        <w:t xml:space="preserve">377 (1851).</w:t>
      </w:r>
      <w:r>
        <w:t xml:space="preserve"> </w:t>
      </w:r>
      <w:hyperlink r:id="rId48">
        <w:r>
          <w:rPr>
            <w:rStyle w:val="Hyperlink"/>
          </w:rPr>
          <w:t xml:space="preserve">https://doi.org/10.1098/rstb.2021.0149.</w:t>
        </w:r>
      </w:hyperlink>
    </w:p>
    <w:p>
      <w:pPr>
        <w:pStyle w:val="BodyText"/>
      </w:pPr>
      <w:r>
        <w:t xml:space="preserve">Wessling, Erin G., Tobias Deschner, Roger Mundry, Jill D. Pruetz, Roman M. Wittig, and Hjalmar S. Kühl. 2018.</w:t>
      </w:r>
      <w:r>
        <w:t xml:space="preserve"> </w:t>
      </w:r>
      <w:r>
        <w:t xml:space="preserve">“</w:t>
      </w:r>
      <w:r>
        <w:t xml:space="preserve">Seasonal Variation in Physiology Challenges the Notion of Chimpanzees (Pan Troglodytes Verus) as a Forest-Adapted Species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Frontiers in Ecology and Evolution</w:t>
      </w:r>
      <w:r>
        <w:t xml:space="preserve"> </w:t>
      </w:r>
      <w:r>
        <w:t xml:space="preserve">6 (May).</w:t>
      </w:r>
      <w:r>
        <w:t xml:space="preserve"> </w:t>
      </w:r>
      <w:hyperlink r:id="rId49">
        <w:r>
          <w:rPr>
            <w:rStyle w:val="Hyperlink"/>
          </w:rPr>
          <w:t xml:space="preserve">https://doi.org/10.3389/fevo.2018.00060.</w:t>
        </w:r>
      </w:hyperlink>
    </w:p>
    <w:p>
      <w:pPr>
        <w:pStyle w:val="BodyText"/>
      </w:pPr>
      <w:r>
        <w:t xml:space="preserve">Stewart, Fiona A., Alexander K. Piel, Jurgi C. Azkarate, and Jill D. Pruetz. 2018.</w:t>
      </w:r>
      <w:r>
        <w:t xml:space="preserve"> </w:t>
      </w:r>
      <w:r>
        <w:t xml:space="preserve">“</w:t>
      </w:r>
      <w:r>
        <w:t xml:space="preserve">Savanna Chimpanzees Adjust Sleeping Nest Architecture in Response to Local Weather Conditions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American Journal of Physical Anthropology</w:t>
      </w:r>
      <w:r>
        <w:t xml:space="preserve"> </w:t>
      </w:r>
      <w:r>
        <w:t xml:space="preserve">166 (3): 549–62.</w:t>
      </w:r>
      <w:r>
        <w:t xml:space="preserve"> </w:t>
      </w:r>
      <w:hyperlink r:id="rId50">
        <w:r>
          <w:rPr>
            <w:rStyle w:val="Hyperlink"/>
          </w:rPr>
          <w:t xml:space="preserve">https://doi.org/10.1002/ajpa.23461.</w:t>
        </w:r>
      </w:hyperlink>
    </w:p>
    <w:p>
      <w:pPr>
        <w:pStyle w:val="BodyText"/>
      </w:pPr>
      <w:r>
        <w:t xml:space="preserve">Pruetz, Jill, and Paco Bertolani. 2009.</w:t>
      </w:r>
      <w:r>
        <w:t xml:space="preserve"> </w:t>
      </w:r>
      <w:r>
        <w:t xml:space="preserve">“</w:t>
      </w:r>
      <w:r>
        <w:t xml:space="preserve">Chimpanzee (Pan Troglodytes Verus) Behavioral Responses to Stresses Associated with Living in a Savannah-Mosaic Environment: Implications for Hominin Adaptations to Open Habitats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PaleoAnthropology</w:t>
      </w:r>
      <w:r>
        <w:t xml:space="preserve"> </w:t>
      </w:r>
      <w:r>
        <w:t xml:space="preserve">2009: 252–62.</w:t>
      </w:r>
      <w:r>
        <w:t xml:space="preserve"> </w:t>
      </w:r>
      <w:hyperlink r:id="rId51">
        <w:r>
          <w:rPr>
            <w:rStyle w:val="Hyperlink"/>
          </w:rPr>
          <w:t xml:space="preserve">https://doi.org/10.4207/pa.2009.art33.</w:t>
        </w:r>
      </w:hyperlink>
    </w:p>
    <w:p>
      <w:pPr>
        <w:pStyle w:val="BodyText"/>
      </w:pPr>
      <w:r>
        <w:t xml:space="preserve">Pruetz, Jill D., Kelly Boyer Ontl, Elizabeth Cleaveland, Stacy Lindshield, Joshua Marshack, and Erin G. Wessling. 2017.</w:t>
      </w:r>
      <w:r>
        <w:t xml:space="preserve"> </w:t>
      </w:r>
      <w:r>
        <w:t xml:space="preserve">“</w:t>
      </w:r>
      <w:r>
        <w:t xml:space="preserve">Intragroup Lethal Aggression in West African Chimpanzees (Pan Troglodytes Verus): Inferred Killing of a Former Alpha Male at Fongoli Senegal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International Journal of Primatology</w:t>
      </w:r>
      <w:r>
        <w:t xml:space="preserve"> </w:t>
      </w:r>
      <w:r>
        <w:t xml:space="preserve">38 (1): 31–57.</w:t>
      </w:r>
      <w:r>
        <w:t xml:space="preserve"> </w:t>
      </w:r>
      <w:hyperlink r:id="rId52">
        <w:r>
          <w:rPr>
            <w:rStyle w:val="Hyperlink"/>
          </w:rPr>
          <w:t xml:space="preserve">https://doi.org/10.1007/s10764-016-9942-9.</w:t>
        </w:r>
      </w:hyperlink>
    </w:p>
    <w:p>
      <w:pPr>
        <w:pStyle w:val="BodyText"/>
      </w:pPr>
      <w:r>
        <w:t xml:space="preserve">IPCC. 2022.</w:t>
      </w:r>
      <w:r>
        <w:t xml:space="preserve"> </w:t>
      </w:r>
      <w:r>
        <w:rPr>
          <w:i/>
        </w:rPr>
        <w:t xml:space="preserve">Climate Change 2022: Impacts, Adaptation and Vulnerability. Working Group II Contribution to the IPCC Sixth Assessment Report</w:t>
      </w:r>
      <w:r>
        <w:t xml:space="preserve">. Cambridge University Press.</w:t>
      </w:r>
    </w:p>
    <w:p>
      <w:pPr>
        <w:pStyle w:val="BodyText"/>
      </w:pPr>
      <w:r>
        <w:t xml:space="preserve">Doran, Diane M., William L. Jungers, Yukimaru Sugiyama, John G. Fleagle, and Christopher P. Heesy. 2002.</w:t>
      </w:r>
      <w:r>
        <w:t xml:space="preserve"> </w:t>
      </w:r>
      <w:r>
        <w:t xml:space="preserve">“</w:t>
      </w:r>
      <w:r>
        <w:t xml:space="preserve">Multivariate and Phylogenetic Approaches to Understanding Chimpanzee and Bonobo Behavioral Diversity</w:t>
      </w:r>
      <w:r>
        <w:t xml:space="preserve">”</w:t>
      </w:r>
      <w:r>
        <w:t xml:space="preserve">. In</w:t>
      </w:r>
      <w:r>
        <w:t xml:space="preserve"> </w:t>
      </w:r>
      <w:r>
        <w:rPr>
          <w:i/>
        </w:rPr>
        <w:t xml:space="preserve">Behavioural Diversity in Chimpanzees and Bonobos</w:t>
      </w:r>
      <w:r>
        <w:t xml:space="preserve">, 14–34. Cambridge University Press.</w:t>
      </w:r>
      <w:r>
        <w:t xml:space="preserve"> </w:t>
      </w:r>
      <w:hyperlink r:id="rId53">
        <w:r>
          <w:rPr>
            <w:rStyle w:val="Hyperlink"/>
          </w:rPr>
          <w:t xml:space="preserve">https://doi.org/10.1017/cbo9780511606397.004.</w:t>
        </w:r>
      </w:hyperlink>
    </w:p>
    <w:p>
      <w:pPr>
        <w:pStyle w:val="BodyText"/>
      </w:pPr>
      <w:r>
        <w:t xml:space="preserve">G</w:t>
      </w:r>
      <w:r>
        <w:t xml:space="preserve">ó</w:t>
      </w:r>
      <w:r>
        <w:t xml:space="preserve">mez, Jos</w:t>
      </w:r>
      <w:r>
        <w:t xml:space="preserve">é</w:t>
      </w:r>
      <w:r>
        <w:t xml:space="preserve"> </w:t>
      </w:r>
      <w:r>
        <w:t xml:space="preserve">Mar</w:t>
      </w:r>
      <w:r>
        <w:t xml:space="preserve">í</w:t>
      </w:r>
      <w:r>
        <w:t xml:space="preserve">a, Miguel Verd</w:t>
      </w:r>
      <w:r>
        <w:t xml:space="preserve">ú</w:t>
      </w:r>
      <w:r>
        <w:t xml:space="preserve">, Adela Gonz</w:t>
      </w:r>
      <w:r>
        <w:t xml:space="preserve">á</w:t>
      </w:r>
      <w:r>
        <w:t xml:space="preserve">lez-Meg</w:t>
      </w:r>
      <w:r>
        <w:t xml:space="preserve">í</w:t>
      </w:r>
      <w:r>
        <w:t xml:space="preserve">as, and Marcos M</w:t>
      </w:r>
      <w:r>
        <w:t xml:space="preserve">é</w:t>
      </w:r>
      <w:r>
        <w:t xml:space="preserve">ndez. 2016.</w:t>
      </w:r>
      <w:r>
        <w:t xml:space="preserve"> </w:t>
      </w:r>
      <w:r>
        <w:t xml:space="preserve">“</w:t>
      </w:r>
      <w:r>
        <w:t xml:space="preserve">The Phylogenetic Roots of Human Lethal Violence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Nature</w:t>
      </w:r>
      <w:r>
        <w:t xml:space="preserve"> </w:t>
      </w:r>
      <w:r>
        <w:t xml:space="preserve">538 (7624): 233–37.</w:t>
      </w:r>
      <w:r>
        <w:t xml:space="preserve"> </w:t>
      </w:r>
      <w:hyperlink r:id="rId54">
        <w:r>
          <w:rPr>
            <w:rStyle w:val="Hyperlink"/>
          </w:rPr>
          <w:t xml:space="preserve">https://doi.org/10.1038/nature19758.</w:t>
        </w:r>
      </w:hyperlink>
    </w:p>
    <w:p>
      <w:pPr>
        <w:pStyle w:val="BodyText"/>
      </w:pPr>
      <w:r>
        <w:t xml:space="preserve">Watts, David, and John Mitani. 2001.</w:t>
      </w:r>
      <w:r>
        <w:t xml:space="preserve"> </w:t>
      </w:r>
      <w:r>
        <w:t xml:space="preserve">“</w:t>
      </w:r>
      <w:r>
        <w:t xml:space="preserve">BOUNDARY</w:t>
      </w:r>
      <w:r>
        <w:t xml:space="preserve"> </w:t>
      </w:r>
      <w:r>
        <w:t xml:space="preserve">PATROLS</w:t>
      </w:r>
      <w:r>
        <w:t xml:space="preserve"> </w:t>
      </w:r>
      <w:r>
        <w:t xml:space="preserve">AND</w:t>
      </w:r>
      <w:r>
        <w:t xml:space="preserve"> </w:t>
      </w:r>
      <w:r>
        <w:t xml:space="preserve">INTERGROUP</w:t>
      </w:r>
      <w:r>
        <w:t xml:space="preserve"> </w:t>
      </w:r>
      <w:r>
        <w:t xml:space="preserve">ENCOUNTERS</w:t>
      </w:r>
      <w:r>
        <w:t xml:space="preserve"> </w:t>
      </w:r>
      <w:r>
        <w:t xml:space="preserve">IN</w:t>
      </w:r>
      <w:r>
        <w:t xml:space="preserve"> </w:t>
      </w:r>
      <w:r>
        <w:t xml:space="preserve">WILD</w:t>
      </w:r>
      <w:r>
        <w:t xml:space="preserve"> </w:t>
      </w:r>
      <w:r>
        <w:t xml:space="preserve">CHIMPANZEES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Behaviour</w:t>
      </w:r>
      <w:r>
        <w:t xml:space="preserve"> </w:t>
      </w:r>
      <w:r>
        <w:t xml:space="preserve">138 (3): 299–327.</w:t>
      </w:r>
      <w:r>
        <w:t xml:space="preserve"> </w:t>
      </w:r>
      <w:hyperlink r:id="rId55">
        <w:r>
          <w:rPr>
            <w:rStyle w:val="Hyperlink"/>
          </w:rPr>
          <w:t xml:space="preserve">https://doi.org/10.1163/15685390152032488.</w:t>
        </w:r>
      </w:hyperlink>
    </w:p>
    <w:p>
      <w:pPr>
        <w:pStyle w:val="BodyText"/>
      </w:pPr>
      <w:r>
        <w:t xml:space="preserve">Wessling, Erin G., Paula Dieguez, Manuel Llana, Liliana Pacheco, Jill D. Pruetz, and Hjalmar S. Kühl. 2020.</w:t>
      </w:r>
      <w:r>
        <w:t xml:space="preserve"> </w:t>
      </w:r>
      <w:r>
        <w:t xml:space="preserve">“</w:t>
      </w:r>
      <w:r>
        <w:t xml:space="preserve">Chimpanzee (Pan Troglodytes Verus) Density and Environmental Gradients at Their Biogeographical Range Edge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International Journal of Primatology</w:t>
      </w:r>
      <w:r>
        <w:t xml:space="preserve"> </w:t>
      </w:r>
      <w:r>
        <w:t xml:space="preserve">41 (6): 822–48.</w:t>
      </w:r>
      <w:r>
        <w:t xml:space="preserve"> </w:t>
      </w:r>
      <w:hyperlink r:id="rId56">
        <w:r>
          <w:rPr>
            <w:rStyle w:val="Hyperlink"/>
          </w:rPr>
          <w:t xml:space="preserve">https://doi.org/10.1007/s10764-020-00182-3.</w:t>
        </w:r>
      </w:hyperlink>
    </w:p>
    <w:p>
      <w:pPr>
        <w:pStyle w:val="BodyText"/>
      </w:pPr>
      <w:r>
        <w:t xml:space="preserve">Wilson, Michael L., Christophe Boesch, Barbara Fruth, Takeshi Furuichi, Ian C. Gilby, Chie Hashimoto, Catherine L. Hobaiter, et al. 2014.</w:t>
      </w:r>
      <w:r>
        <w:t xml:space="preserve"> </w:t>
      </w:r>
      <w:r>
        <w:t xml:space="preserve">“</w:t>
      </w:r>
      <w:r>
        <w:t xml:space="preserve">Lethal Aggression in Pan Is Better Explained by Adaptive Strategies than Human Impacts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Nature</w:t>
      </w:r>
      <w:r>
        <w:t xml:space="preserve"> </w:t>
      </w:r>
      <w:r>
        <w:t xml:space="preserve">513 (7518): 414–17.</w:t>
      </w:r>
      <w:r>
        <w:t xml:space="preserve"> </w:t>
      </w:r>
      <w:hyperlink r:id="rId57">
        <w:r>
          <w:rPr>
            <w:rStyle w:val="Hyperlink"/>
          </w:rPr>
          <w:t xml:space="preserve">https://doi.org/10.1038/nature13727.</w:t>
        </w:r>
      </w:hyperlink>
    </w:p>
    <w:p>
      <w:pPr>
        <w:pStyle w:val="BodyText"/>
      </w:pPr>
      <w:r>
        <w:t xml:space="preserve">Cheng, Leveda, Stefano Lucchesi, Roger Mundry, Liran Samuni, Tobias Deschner, and Martin Surbeck. 2021.</w:t>
      </w:r>
      <w:r>
        <w:t xml:space="preserve"> </w:t>
      </w:r>
      <w:r>
        <w:t xml:space="preserve">“</w:t>
      </w:r>
      <w:r>
        <w:t xml:space="preserve">Variation in Aggression Rates and Urinary Cortisol Levels Indicates Intergroup Competition in Wild Bonobos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Hormones and Behavior</w:t>
      </w:r>
      <w:r>
        <w:t xml:space="preserve"> </w:t>
      </w:r>
      <w:r>
        <w:t xml:space="preserve">128 (February): 104914.</w:t>
      </w:r>
      <w:r>
        <w:t xml:space="preserve"> </w:t>
      </w:r>
      <w:hyperlink r:id="rId58">
        <w:r>
          <w:rPr>
            <w:rStyle w:val="Hyperlink"/>
          </w:rPr>
          <w:t xml:space="preserve">https://doi.org/10.1016/j.yhbeh.2020.104914.</w:t>
        </w:r>
      </w:hyperlink>
    </w:p>
    <w:p>
      <w:pPr>
        <w:pStyle w:val="BodyText"/>
      </w:pPr>
      <w:r>
        <w:t xml:space="preserve">Southern, Lara M., Tobias Deschner, and Simone Pika. 2021.</w:t>
      </w:r>
      <w:r>
        <w:t xml:space="preserve"> </w:t>
      </w:r>
      <w:r>
        <w:t xml:space="preserve">“</w:t>
      </w:r>
      <w:r>
        <w:t xml:space="preserve">Lethal Coalitionary Attacks of Chimpanzees (Pan Troglodytes Troglodytes) on Gorillas (Gorilla Gorilla Gorilla) in the Wild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Scientific Reports</w:t>
      </w:r>
      <w:r>
        <w:t xml:space="preserve"> </w:t>
      </w:r>
      <w:r>
        <w:t xml:space="preserve">11 (1).</w:t>
      </w:r>
      <w:r>
        <w:t xml:space="preserve"> </w:t>
      </w:r>
      <w:hyperlink r:id="rId59">
        <w:r>
          <w:rPr>
            <w:rStyle w:val="Hyperlink"/>
          </w:rPr>
          <w:t xml:space="preserve">https://doi.org/10.1038/s41598-021-93829-x.</w:t>
        </w:r>
      </w:hyperlink>
    </w:p>
    <w:p>
      <w:pPr>
        <w:pStyle w:val="BodyText"/>
      </w:pPr>
      <w:r>
        <w:t xml:space="preserve">Doran, Diane. 1997.</w:t>
      </w:r>
      <w:r>
        <w:t xml:space="preserve"> </w:t>
      </w:r>
      <w:r>
        <w:t xml:space="preserve">“</w:t>
      </w:r>
      <w:r>
        <w:t xml:space="preserve">Influence of Seasonality on Activity Patterns, Feeding Behavior, Ranging, and Grouping Patterns in Taï Chimpanzees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International Journal of Primatology</w:t>
      </w:r>
      <w:r>
        <w:t xml:space="preserve"> </w:t>
      </w:r>
      <w:r>
        <w:t xml:space="preserve">18 (2): 183–206.</w:t>
      </w:r>
      <w:r>
        <w:t xml:space="preserve"> </w:t>
      </w:r>
      <w:hyperlink r:id="rId60">
        <w:r>
          <w:rPr>
            <w:rStyle w:val="Hyperlink"/>
          </w:rPr>
          <w:t xml:space="preserve">https://doi.org/10.1023/a:1026368518431.</w:t>
        </w:r>
      </w:hyperlink>
    </w:p>
    <w:p>
      <w:pPr>
        <w:pStyle w:val="BodyText"/>
      </w:pPr>
      <w:r>
        <w:t xml:space="preserve">CCKP, World Bank Group. 2022.</w:t>
      </w:r>
      <w:r>
        <w:t xml:space="preserve"> </w:t>
      </w:r>
      <w:r>
        <w:t xml:space="preserve">“</w:t>
      </w:r>
      <w:r>
        <w:t xml:space="preserve">Climate Change Knowledge Portal: Cote d’Ivoire</w:t>
      </w:r>
      <w:r>
        <w:t xml:space="preserve">”</w:t>
      </w:r>
      <w:r>
        <w:t xml:space="preserve">.</w:t>
      </w:r>
      <w:r>
        <w:t xml:space="preserve"> </w:t>
      </w:r>
      <w:hyperlink r:id="rId61">
        <w:r>
          <w:rPr>
            <w:rStyle w:val="Hyperlink"/>
          </w:rPr>
          <w:t xml:space="preserve">https://climateknowledgeportal.worldbank.org/country/cote-divoire/climate-data-historical</w:t>
        </w:r>
      </w:hyperlink>
      <w:r>
        <w:t xml:space="preserve"> </w:t>
      </w:r>
      <w:r>
        <w:t xml:space="preserve">date accessed =</w:t>
      </w:r>
      <w:r>
        <w:t xml:space="preserve"> </w:t>
      </w:r>
      <w:r>
        <w:t xml:space="preserve">04/12/2022</w:t>
      </w:r>
      <w:r>
        <w:t xml:space="preserve">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c00ab6ac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932c8ef4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Relationship Type="http://schemas.openxmlformats.org/officeDocument/2006/relationships/hyperlink" Id="rId61" Target="https://climateknowledgeportal.worldbank.org/country/cote-divoire/climate-data-historical" TargetMode="External" /><Relationship Type="http://schemas.openxmlformats.org/officeDocument/2006/relationships/hyperlink" Id="rId50" Target="https://doi.org/10.1002/ajpa.23461." TargetMode="External" /><Relationship Type="http://schemas.openxmlformats.org/officeDocument/2006/relationships/hyperlink" Id="rId52" Target="https://doi.org/10.1007/s10764-016-9942-9." TargetMode="External" /><Relationship Type="http://schemas.openxmlformats.org/officeDocument/2006/relationships/hyperlink" Id="rId56" Target="https://doi.org/10.1007/s10764-020-00182-3." TargetMode="External" /><Relationship Type="http://schemas.openxmlformats.org/officeDocument/2006/relationships/hyperlink" Id="rId47" Target="https://doi.org/10.1016/j.anbehav.2005.09.018." TargetMode="External" /><Relationship Type="http://schemas.openxmlformats.org/officeDocument/2006/relationships/hyperlink" Id="rId58" Target="https://doi.org/10.1016/j.yhbeh.2020.104914." TargetMode="External" /><Relationship Type="http://schemas.openxmlformats.org/officeDocument/2006/relationships/hyperlink" Id="rId53" Target="https://doi.org/10.1017/cbo9780511606397.004." TargetMode="External" /><Relationship Type="http://schemas.openxmlformats.org/officeDocument/2006/relationships/hyperlink" Id="rId60" Target="https://doi.org/10.1023/a:1026368518431." TargetMode="External" /><Relationship Type="http://schemas.openxmlformats.org/officeDocument/2006/relationships/hyperlink" Id="rId57" Target="https://doi.org/10.1038/nature13727." TargetMode="External" /><Relationship Type="http://schemas.openxmlformats.org/officeDocument/2006/relationships/hyperlink" Id="rId54" Target="https://doi.org/10.1038/nature19758." TargetMode="External" /><Relationship Type="http://schemas.openxmlformats.org/officeDocument/2006/relationships/hyperlink" Id="rId59" Target="https://doi.org/10.1038/s41598-021-93829-x." TargetMode="External" /><Relationship Type="http://schemas.openxmlformats.org/officeDocument/2006/relationships/hyperlink" Id="rId48" Target="https://doi.org/10.1098/rstb.2021.0149." TargetMode="External" /><Relationship Type="http://schemas.openxmlformats.org/officeDocument/2006/relationships/hyperlink" Id="rId41" Target="https://doi.org/10.1111/ddi.12005." TargetMode="External" /><Relationship Type="http://schemas.openxmlformats.org/officeDocument/2006/relationships/hyperlink" Id="rId40" Target="https://doi.org/10.1111/ddi.13358." TargetMode="External" /><Relationship Type="http://schemas.openxmlformats.org/officeDocument/2006/relationships/hyperlink" Id="rId46" Target="https://doi.org/10.1111/gcb.12814." TargetMode="External" /><Relationship Type="http://schemas.openxmlformats.org/officeDocument/2006/relationships/hyperlink" Id="rId45" Target="https://doi.org/10.1111/j.1365-2699.2009.02203.x." TargetMode="External" /><Relationship Type="http://schemas.openxmlformats.org/officeDocument/2006/relationships/hyperlink" Id="rId44" Target="https://doi.org/10.1126/science.326_364b." TargetMode="External" /><Relationship Type="http://schemas.openxmlformats.org/officeDocument/2006/relationships/hyperlink" Id="rId42" Target="https://doi.org/10.1126/science.aau4532." TargetMode="External" /><Relationship Type="http://schemas.openxmlformats.org/officeDocument/2006/relationships/hyperlink" Id="rId55" Target="https://doi.org/10.1163/15685390152032488." TargetMode="External" /><Relationship Type="http://schemas.openxmlformats.org/officeDocument/2006/relationships/hyperlink" Id="rId43" Target="https://doi.org/10.1371/journal.pntd.0005450." TargetMode="External" /><Relationship Type="http://schemas.openxmlformats.org/officeDocument/2006/relationships/hyperlink" Id="rId49" Target="https://doi.org/10.3389/fevo.2018.00060." TargetMode="External" /><Relationship Type="http://schemas.openxmlformats.org/officeDocument/2006/relationships/hyperlink" Id="rId51" Target="https://doi.org/10.4207/pa.2009.art33." TargetMode="External" /><Relationship Type="http://schemas.openxmlformats.org/officeDocument/2006/relationships/hyperlink" Id="rId34" Target="https://link.springer.com/article/10.1007/s10329-021-00927-5#ref-CR37" TargetMode="External" /><Relationship Type="http://schemas.openxmlformats.org/officeDocument/2006/relationships/hyperlink" Id="rId31" Target="https://www.journals.uchicago.edu/doi/full/10.1086/692112#rf60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61" Target="https://climateknowledgeportal.worldbank.org/country/cote-divoire/climate-data-historical" TargetMode="External" /><Relationship Type="http://schemas.openxmlformats.org/officeDocument/2006/relationships/hyperlink" Id="rId50" Target="https://doi.org/10.1002/ajpa.23461." TargetMode="External" /><Relationship Type="http://schemas.openxmlformats.org/officeDocument/2006/relationships/hyperlink" Id="rId52" Target="https://doi.org/10.1007/s10764-016-9942-9." TargetMode="External" /><Relationship Type="http://schemas.openxmlformats.org/officeDocument/2006/relationships/hyperlink" Id="rId56" Target="https://doi.org/10.1007/s10764-020-00182-3." TargetMode="External" /><Relationship Type="http://schemas.openxmlformats.org/officeDocument/2006/relationships/hyperlink" Id="rId47" Target="https://doi.org/10.1016/j.anbehav.2005.09.018." TargetMode="External" /><Relationship Type="http://schemas.openxmlformats.org/officeDocument/2006/relationships/hyperlink" Id="rId58" Target="https://doi.org/10.1016/j.yhbeh.2020.104914." TargetMode="External" /><Relationship Type="http://schemas.openxmlformats.org/officeDocument/2006/relationships/hyperlink" Id="rId53" Target="https://doi.org/10.1017/cbo9780511606397.004." TargetMode="External" /><Relationship Type="http://schemas.openxmlformats.org/officeDocument/2006/relationships/hyperlink" Id="rId60" Target="https://doi.org/10.1023/a:1026368518431." TargetMode="External" /><Relationship Type="http://schemas.openxmlformats.org/officeDocument/2006/relationships/hyperlink" Id="rId57" Target="https://doi.org/10.1038/nature13727." TargetMode="External" /><Relationship Type="http://schemas.openxmlformats.org/officeDocument/2006/relationships/hyperlink" Id="rId54" Target="https://doi.org/10.1038/nature19758." TargetMode="External" /><Relationship Type="http://schemas.openxmlformats.org/officeDocument/2006/relationships/hyperlink" Id="rId59" Target="https://doi.org/10.1038/s41598-021-93829-x." TargetMode="External" /><Relationship Type="http://schemas.openxmlformats.org/officeDocument/2006/relationships/hyperlink" Id="rId48" Target="https://doi.org/10.1098/rstb.2021.0149." TargetMode="External" /><Relationship Type="http://schemas.openxmlformats.org/officeDocument/2006/relationships/hyperlink" Id="rId41" Target="https://doi.org/10.1111/ddi.12005." TargetMode="External" /><Relationship Type="http://schemas.openxmlformats.org/officeDocument/2006/relationships/hyperlink" Id="rId40" Target="https://doi.org/10.1111/ddi.13358." TargetMode="External" /><Relationship Type="http://schemas.openxmlformats.org/officeDocument/2006/relationships/hyperlink" Id="rId46" Target="https://doi.org/10.1111/gcb.12814." TargetMode="External" /><Relationship Type="http://schemas.openxmlformats.org/officeDocument/2006/relationships/hyperlink" Id="rId45" Target="https://doi.org/10.1111/j.1365-2699.2009.02203.x." TargetMode="External" /><Relationship Type="http://schemas.openxmlformats.org/officeDocument/2006/relationships/hyperlink" Id="rId44" Target="https://doi.org/10.1126/science.326_364b." TargetMode="External" /><Relationship Type="http://schemas.openxmlformats.org/officeDocument/2006/relationships/hyperlink" Id="rId42" Target="https://doi.org/10.1126/science.aau4532." TargetMode="External" /><Relationship Type="http://schemas.openxmlformats.org/officeDocument/2006/relationships/hyperlink" Id="rId55" Target="https://doi.org/10.1163/15685390152032488." TargetMode="External" /><Relationship Type="http://schemas.openxmlformats.org/officeDocument/2006/relationships/hyperlink" Id="rId43" Target="https://doi.org/10.1371/journal.pntd.0005450." TargetMode="External" /><Relationship Type="http://schemas.openxmlformats.org/officeDocument/2006/relationships/hyperlink" Id="rId49" Target="https://doi.org/10.3389/fevo.2018.00060." TargetMode="External" /><Relationship Type="http://schemas.openxmlformats.org/officeDocument/2006/relationships/hyperlink" Id="rId51" Target="https://doi.org/10.4207/pa.2009.art33." TargetMode="External" /><Relationship Type="http://schemas.openxmlformats.org/officeDocument/2006/relationships/hyperlink" Id="rId34" Target="https://link.springer.com/article/10.1007/s10329-021-00927-5#ref-CR37" TargetMode="External" /><Relationship Type="http://schemas.openxmlformats.org/officeDocument/2006/relationships/hyperlink" Id="rId31" Target="https://www.journals.uchicago.edu/doi/full/10.1086/692112#rf6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Apes in the Anthropocene: The impacts of global change on parochial cooperation and intergroup aggression in Pan troglodytes</dc:title>
  <dc:creator>Noah Atkin</dc:creator>
  <dcterms:created xsi:type="dcterms:W3CDTF">2024-03-04T15:18:31Z</dcterms:created>
  <dcterms:modified xsi:type="dcterms:W3CDTF">2024-03-04T15:18:31Z</dcterms:modified>
</cp:coreProperties>
</file>