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Biotecnologie</w:t>
      </w:r>
      <w:r>
        <w:t xml:space="preserve"> </w:t>
      </w:r>
      <w:r>
        <w:t xml:space="preserve">avanzate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sostenibile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</w:t>
      </w:r>
    </w:p>
    <w:p>
      <w:pPr>
        <w:pStyle w:val="Author"/>
      </w:pPr>
      <w:r>
        <w:t xml:space="preserve">Alfonso</w:t>
      </w:r>
      <w:r>
        <w:t xml:space="preserve"> </w:t>
      </w:r>
      <w:r>
        <w:t xml:space="preserve">Ronca</w:t>
      </w:r>
    </w:p>
    <w:p>
      <w:pPr>
        <w:pStyle w:val="Abstract"/>
      </w:pP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</w:t>
      </w:r>
      <w:r>
        <w:t xml:space="preserve"> </w:t>
      </w:r>
      <w:r>
        <w:t xml:space="preserve">risulta</w:t>
      </w:r>
      <w:r>
        <w:t xml:space="preserve"> </w:t>
      </w:r>
      <w:r>
        <w:t xml:space="preserve">prioritario</w:t>
      </w:r>
      <w:r>
        <w:t xml:space="preserve"> </w:t>
      </w:r>
      <w:r>
        <w:t xml:space="preserve">nell’ottica</w:t>
      </w:r>
      <w:r>
        <w:t xml:space="preserve"> </w:t>
      </w:r>
      <w:r>
        <w:t xml:space="preserve">di</w:t>
      </w:r>
      <w:r>
        <w:t xml:space="preserve"> </w:t>
      </w:r>
      <w:r>
        <w:t xml:space="preserve">uno</w:t>
      </w:r>
      <w:r>
        <w:t xml:space="preserve"> </w:t>
      </w:r>
      <w:r>
        <w:t xml:space="preserve">sviluppo</w:t>
      </w:r>
      <w:r>
        <w:t xml:space="preserve"> </w:t>
      </w:r>
      <w:r>
        <w:t xml:space="preserve">sostenibile,</w:t>
      </w:r>
      <w:r>
        <w:t xml:space="preserve"> </w:t>
      </w:r>
      <w:r>
        <w:t xml:space="preserve">in</w:t>
      </w:r>
      <w:r>
        <w:t xml:space="preserve"> </w:t>
      </w:r>
      <w:r>
        <w:t xml:space="preserve">quanto</w:t>
      </w:r>
      <w:r>
        <w:t xml:space="preserve"> </w:t>
      </w:r>
      <w:r>
        <w:t xml:space="preserve">l’utilizzo</w:t>
      </w:r>
      <w:r>
        <w:t xml:space="preserve"> </w:t>
      </w:r>
      <w:r>
        <w:t xml:space="preserve">delle</w:t>
      </w:r>
      <w:r>
        <w:t xml:space="preserve"> </w:t>
      </w:r>
      <w:r>
        <w:t xml:space="preserve">moderne</w:t>
      </w:r>
      <w:r>
        <w:t xml:space="preserve"> </w:t>
      </w:r>
      <w:r>
        <w:t xml:space="preserve">biotecnologie</w:t>
      </w:r>
      <w:r>
        <w:t xml:space="preserve"> </w:t>
      </w:r>
      <w:r>
        <w:t xml:space="preserve">può</w:t>
      </w:r>
      <w:r>
        <w:t xml:space="preserve"> </w:t>
      </w:r>
      <w:r>
        <w:t xml:space="preserve">produrre</w:t>
      </w:r>
      <w:r>
        <w:t xml:space="preserve"> </w:t>
      </w:r>
      <w:r>
        <w:t xml:space="preserve">effluenti</w:t>
      </w:r>
      <w:r>
        <w:t xml:space="preserve"> </w:t>
      </w:r>
      <w:r>
        <w:t xml:space="preserve">di</w:t>
      </w:r>
      <w:r>
        <w:t xml:space="preserve"> </w:t>
      </w:r>
      <w:r>
        <w:t xml:space="preserve">elevata</w:t>
      </w:r>
      <w:r>
        <w:t xml:space="preserve"> </w:t>
      </w:r>
      <w:r>
        <w:t xml:space="preserve">qualità,</w:t>
      </w:r>
      <w:r>
        <w:t xml:space="preserve"> </w:t>
      </w:r>
      <w:r>
        <w:t xml:space="preserve">pronti</w:t>
      </w:r>
      <w:r>
        <w:t xml:space="preserve"> </w:t>
      </w:r>
      <w:r>
        <w:t xml:space="preserve">allo</w:t>
      </w:r>
      <w:r>
        <w:t xml:space="preserve"> </w:t>
      </w:r>
      <w:r>
        <w:t xml:space="preserve">sversamento</w:t>
      </w:r>
      <w:r>
        <w:t xml:space="preserve"> </w:t>
      </w:r>
      <w:r>
        <w:t xml:space="preserve">e/o</w:t>
      </w:r>
      <w:r>
        <w:t xml:space="preserve"> </w:t>
      </w:r>
      <w:r>
        <w:t xml:space="preserve">al</w:t>
      </w:r>
      <w:r>
        <w:t xml:space="preserve"> </w:t>
      </w:r>
      <w:r>
        <w:t xml:space="preserve">riutilizzo. 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quest’ottica,</w:t>
      </w:r>
      <w:r>
        <w:t xml:space="preserve"> </w:t>
      </w:r>
      <w:r>
        <w:t xml:space="preserve">i</w:t>
      </w:r>
      <w:r>
        <w:t xml:space="preserve"> </w:t>
      </w:r>
      <w:r>
        <w:t xml:space="preserve">bioreattori</w:t>
      </w:r>
      <w:r>
        <w:t xml:space="preserve"> </w:t>
      </w:r>
      <w:r>
        <w:t xml:space="preserve">a</w:t>
      </w:r>
      <w:r>
        <w:t xml:space="preserve"> </w:t>
      </w:r>
      <w:r>
        <w:t xml:space="preserve">membrana</w:t>
      </w:r>
      <w:r>
        <w:t xml:space="preserve"> </w:t>
      </w:r>
      <w:r>
        <w:t xml:space="preserve">(MBR)</w:t>
      </w:r>
      <w:r>
        <w:t xml:space="preserve"> </w:t>
      </w:r>
      <w:r>
        <w:t xml:space="preserve">risultano</w:t>
      </w:r>
      <w:r>
        <w:t xml:space="preserve"> </w:t>
      </w:r>
      <w:r>
        <w:t xml:space="preserve">una</w:t>
      </w:r>
      <w:r>
        <w:t xml:space="preserve"> </w:t>
      </w:r>
      <w:r>
        <w:t xml:space="preserve">tecnologia</w:t>
      </w:r>
      <w:r>
        <w:t xml:space="preserve"> </w:t>
      </w:r>
      <w:r>
        <w:t xml:space="preserve">promettente.</w:t>
      </w:r>
      <w:r>
        <w:t xml:space="preserve"> </w:t>
      </w:r>
      <w:r>
        <w:t xml:space="preserve">Il</w:t>
      </w:r>
      <w:r>
        <w:t xml:space="preserve"> </w:t>
      </w:r>
      <w:r>
        <w:t xml:space="preserve">riscontro</w:t>
      </w:r>
      <w:r>
        <w:t xml:space="preserve"> </w:t>
      </w:r>
      <w:r>
        <w:t xml:space="preserve">maggiormente</w:t>
      </w:r>
      <w:r>
        <w:t xml:space="preserve"> </w:t>
      </w:r>
      <w:r>
        <w:t xml:space="preserve">osservato</w:t>
      </w:r>
      <w:r>
        <w:t xml:space="preserve"> </w:t>
      </w:r>
      <w:r>
        <w:t xml:space="preserve">dalla</w:t>
      </w:r>
      <w:r>
        <w:t xml:space="preserve"> </w:t>
      </w:r>
      <w:r>
        <w:t xml:space="preserve">comunità</w:t>
      </w:r>
      <w:r>
        <w:t xml:space="preserve"> </w:t>
      </w:r>
      <w:r>
        <w:t xml:space="preserve">scientifica</w:t>
      </w:r>
      <w:r>
        <w:t xml:space="preserve"> </w:t>
      </w:r>
      <w:r>
        <w:t xml:space="preserve">riguarda</w:t>
      </w:r>
      <w:r>
        <w:t xml:space="preserve"> </w:t>
      </w:r>
      <w:r>
        <w:t xml:space="preserve">la</w:t>
      </w:r>
      <w:r>
        <w:t xml:space="preserve"> </w:t>
      </w:r>
      <w:r>
        <w:t xml:space="preserve">qualità</w:t>
      </w:r>
      <w:r>
        <w:t xml:space="preserve"> </w:t>
      </w:r>
      <w:r>
        <w:t xml:space="preserve">dell’effluente</w:t>
      </w:r>
      <w:r>
        <w:t xml:space="preserve"> </w:t>
      </w:r>
      <w:r>
        <w:t xml:space="preserve">dopo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con</w:t>
      </w:r>
      <w:r>
        <w:t xml:space="preserve"> </w:t>
      </w:r>
      <w:r>
        <w:t xml:space="preserve">MBR:</w:t>
      </w:r>
      <w:r>
        <w:t xml:space="preserve"> </w:t>
      </w:r>
      <w:r>
        <w:t xml:space="preserve">esso</w:t>
      </w:r>
      <w:r>
        <w:t xml:space="preserve"> </w:t>
      </w:r>
      <w:r>
        <w:t xml:space="preserve">risulta</w:t>
      </w:r>
      <w:r>
        <w:t xml:space="preserve"> </w:t>
      </w:r>
      <w:r>
        <w:t xml:space="preserve">di</w:t>
      </w:r>
      <w:r>
        <w:t xml:space="preserve"> </w:t>
      </w:r>
      <w:r>
        <w:t xml:space="preserve">qualità</w:t>
      </w:r>
      <w:r>
        <w:t xml:space="preserve"> </w:t>
      </w:r>
      <w:r>
        <w:t xml:space="preserve">elevata</w:t>
      </w:r>
      <w:r>
        <w:t xml:space="preserve"> </w:t>
      </w:r>
      <w:r>
        <w:t xml:space="preserve">e</w:t>
      </w:r>
      <w:r>
        <w:t xml:space="preserve"> </w:t>
      </w:r>
      <w:r>
        <w:t xml:space="preserve">sostanzialmente</w:t>
      </w:r>
      <w:r>
        <w:t xml:space="preserve"> </w:t>
      </w:r>
      <w:r>
        <w:t xml:space="preserve">disinfettato. </w:t>
      </w:r>
      <w:r>
        <w:t xml:space="preserve"> </w:t>
      </w:r>
      <w:r>
        <w:t xml:space="preserve">D’altro</w:t>
      </w:r>
      <w:r>
        <w:t xml:space="preserve"> </w:t>
      </w:r>
      <w:r>
        <w:t xml:space="preserve">canto,</w:t>
      </w:r>
      <w:r>
        <w:t xml:space="preserve"> </w:t>
      </w:r>
      <w:r>
        <w:t xml:space="preserve">la</w:t>
      </w:r>
      <w:r>
        <w:t xml:space="preserve"> </w:t>
      </w:r>
      <w:r>
        <w:t xml:space="preserve">problematica</w:t>
      </w:r>
      <w:r>
        <w:t xml:space="preserve"> </w:t>
      </w:r>
      <w:r>
        <w:t xml:space="preserve">del</w:t>
      </w:r>
      <w:r>
        <w:t xml:space="preserve"> </w:t>
      </w:r>
      <w:r>
        <w:t xml:space="preserve">fouling</w:t>
      </w:r>
      <w:r>
        <w:t xml:space="preserve"> </w:t>
      </w:r>
      <w:r>
        <w:t xml:space="preserve">va</w:t>
      </w:r>
      <w:r>
        <w:t xml:space="preserve"> </w:t>
      </w:r>
      <w:r>
        <w:t xml:space="preserve">a</w:t>
      </w:r>
      <w:r>
        <w:t xml:space="preserve"> </w:t>
      </w:r>
      <w:r>
        <w:t xml:space="preserve">ridurre</w:t>
      </w:r>
      <w:r>
        <w:t xml:space="preserve"> </w:t>
      </w:r>
      <w:r>
        <w:t xml:space="preserve">il</w:t>
      </w:r>
      <w:r>
        <w:t xml:space="preserve"> </w:t>
      </w:r>
      <w:r>
        <w:t xml:space="preserve">loro</w:t>
      </w:r>
      <w:r>
        <w:t xml:space="preserve"> </w:t>
      </w:r>
      <w:r>
        <w:t xml:space="preserve">utilizzo</w:t>
      </w:r>
      <w:r>
        <w:t xml:space="preserve"> </w:t>
      </w:r>
      <w:r>
        <w:t xml:space="preserve">a</w:t>
      </w:r>
      <w:r>
        <w:t xml:space="preserve"> </w:t>
      </w:r>
      <w:r>
        <w:t xml:space="preserve">scala</w:t>
      </w:r>
      <w:r>
        <w:t xml:space="preserve"> </w:t>
      </w:r>
      <w:r>
        <w:t xml:space="preserve">reale.</w:t>
      </w:r>
    </w:p>
    <w:p>
      <w:pPr>
        <w:pStyle w:val="Abstract"/>
      </w:pPr>
      <w:r>
        <w:t xml:space="preserve">Recenti</w:t>
      </w:r>
      <w:r>
        <w:t xml:space="preserve"> </w:t>
      </w:r>
      <w:r>
        <w:t xml:space="preserve">studi</w:t>
      </w:r>
      <w:r>
        <w:t xml:space="preserve"> </w:t>
      </w:r>
      <w:r>
        <w:t xml:space="preserve">hanno</w:t>
      </w:r>
      <w:r>
        <w:t xml:space="preserve"> </w:t>
      </w:r>
      <w:r>
        <w:t xml:space="preserve">fatto</w:t>
      </w:r>
      <w:r>
        <w:t xml:space="preserve"> </w:t>
      </w:r>
      <w:r>
        <w:t xml:space="preserve">luce</w:t>
      </w:r>
      <w:r>
        <w:t xml:space="preserve"> </w:t>
      </w:r>
      <w:r>
        <w:t xml:space="preserve">su</w:t>
      </w:r>
      <w:r>
        <w:t xml:space="preserve"> </w:t>
      </w:r>
      <w:r>
        <w:t xml:space="preserve">vari</w:t>
      </w:r>
      <w:r>
        <w:t xml:space="preserve"> </w:t>
      </w:r>
      <w:r>
        <w:t xml:space="preserve">scenari</w:t>
      </w:r>
      <w:r>
        <w:t xml:space="preserve"> </w:t>
      </w:r>
      <w:r>
        <w:t xml:space="preserve">volti</w:t>
      </w:r>
      <w:r>
        <w:t xml:space="preserve"> </w:t>
      </w:r>
      <w:r>
        <w:t xml:space="preserve">al</w:t>
      </w:r>
      <w:r>
        <w:t xml:space="preserve"> </w:t>
      </w:r>
      <w:r>
        <w:t xml:space="preserve"> miglioramento</w:t>
      </w:r>
      <w:r>
        <w:t xml:space="preserve"> </w:t>
      </w:r>
      <w:r>
        <w:t xml:space="preserve">degli</w:t>
      </w:r>
      <w:r>
        <w:t xml:space="preserve"> </w:t>
      </w:r>
      <w:r>
        <w:t xml:space="preserve">MBR</w:t>
      </w:r>
      <w:r>
        <w:t xml:space="preserve"> </w:t>
      </w:r>
      <w:r>
        <w:t xml:space="preserve">per</w:t>
      </w:r>
      <w:r>
        <w:t xml:space="preserve"> </w:t>
      </w:r>
      <w:r>
        <w:t xml:space="preserve">mitigare</w:t>
      </w:r>
      <w:r>
        <w:t xml:space="preserve"> </w:t>
      </w:r>
      <w:r>
        <w:t xml:space="preserve">il</w:t>
      </w:r>
      <w:r>
        <w:t xml:space="preserve"> </w:t>
      </w:r>
      <w:r>
        <w:t xml:space="preserve">fenomeno</w:t>
      </w:r>
      <w:r>
        <w:t xml:space="preserve"> </w:t>
      </w:r>
      <w:r>
        <w:t xml:space="preserve">del</w:t>
      </w:r>
      <w:r>
        <w:t xml:space="preserve"> </w:t>
      </w:r>
      <w:r>
        <w:t xml:space="preserve">fouling</w:t>
      </w:r>
      <w:r>
        <w:t xml:space="preserve"> </w:t>
      </w:r>
      <w:r>
        <w:t xml:space="preserve">e</w:t>
      </w:r>
      <w:r>
        <w:t xml:space="preserve"> </w:t>
      </w:r>
      <w:r>
        <w:t xml:space="preserve">per</w:t>
      </w:r>
      <w:r>
        <w:t xml:space="preserve"> </w:t>
      </w:r>
      <w:r>
        <w:t xml:space="preserve">migliorare</w:t>
      </w:r>
      <w:r>
        <w:t xml:space="preserve"> </w:t>
      </w:r>
      <w:r>
        <w:t xml:space="preserve">le</w:t>
      </w:r>
      <w:r>
        <w:t xml:space="preserve"> </w:t>
      </w:r>
      <w:r>
        <w:t xml:space="preserve">performance</w:t>
      </w:r>
      <w:r>
        <w:t xml:space="preserve"> </w:t>
      </w:r>
      <w:r>
        <w:t xml:space="preserve">depurative. </w:t>
      </w:r>
    </w:p>
    <w:p>
      <w:pPr>
        <w:pStyle w:val="Abstract"/>
      </w:pPr>
      <w:r>
        <w:t xml:space="preserve">Le</w:t>
      </w:r>
      <w:r>
        <w:t xml:space="preserve"> </w:t>
      </w:r>
      <w:r>
        <w:t xml:space="preserve">tecnologie</w:t>
      </w:r>
      <w:r>
        <w:t xml:space="preserve"> </w:t>
      </w:r>
      <w:r>
        <w:t xml:space="preserve">che</w:t>
      </w:r>
      <w:r>
        <w:t xml:space="preserve"> </w:t>
      </w:r>
      <w:r>
        <w:t xml:space="preserve">si</w:t>
      </w:r>
      <w:r>
        <w:t xml:space="preserve"> </w:t>
      </w:r>
      <w:r>
        <w:t xml:space="preserve">analizzano</w:t>
      </w:r>
      <w:r>
        <w:t xml:space="preserve"> </w:t>
      </w:r>
      <w:r>
        <w:t xml:space="preserve">in</w:t>
      </w:r>
      <w:r>
        <w:t xml:space="preserve"> </w:t>
      </w:r>
      <w:r>
        <w:t xml:space="preserve">questo</w:t>
      </w:r>
      <w:r>
        <w:t xml:space="preserve"> </w:t>
      </w:r>
      <w:r>
        <w:t xml:space="preserve">articolo</w:t>
      </w:r>
      <w:r>
        <w:t xml:space="preserve"> </w:t>
      </w:r>
      <w:r>
        <w:t xml:space="preserve">sono</w:t>
      </w:r>
      <w:r>
        <w:t xml:space="preserve"> </w:t>
      </w:r>
      <w:r>
        <w:t xml:space="preserve">le</w:t>
      </w:r>
      <w:r>
        <w:t xml:space="preserve"> </w:t>
      </w:r>
      <w:r>
        <w:t xml:space="preserve">membrane</w:t>
      </w:r>
      <w:r>
        <w:t xml:space="preserve"> </w:t>
      </w:r>
      <w:r>
        <w:t xml:space="preserve">dinamiche</w:t>
      </w:r>
      <w:r>
        <w:t xml:space="preserve"> </w:t>
      </w:r>
      <w:r>
        <w:t xml:space="preserve">autoformanti</w:t>
      </w:r>
      <w:r>
        <w:t xml:space="preserve"> </w:t>
      </w:r>
      <w:r>
        <w:t xml:space="preserve">(SFDM),</w:t>
      </w:r>
      <w:r>
        <w:t xml:space="preserve"> </w:t>
      </w:r>
      <w:r>
        <w:t xml:space="preserve">l’applicazione</w:t>
      </w:r>
      <w:r>
        <w:t xml:space="preserve"> </w:t>
      </w:r>
      <w:r>
        <w:t xml:space="preserve">di</w:t>
      </w:r>
      <w:r>
        <w:t xml:space="preserve"> </w:t>
      </w:r>
      <w:r>
        <w:t xml:space="preserve">processi</w:t>
      </w:r>
      <w:r>
        <w:t xml:space="preserve"> </w:t>
      </w:r>
      <w:r>
        <w:t xml:space="preserve">elettrochimici</w:t>
      </w:r>
      <w:r>
        <w:t xml:space="preserve"> </w:t>
      </w:r>
      <w:r>
        <w:t xml:space="preserve">al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</w:t>
      </w:r>
      <w:r>
        <w:t xml:space="preserve"> </w:t>
      </w:r>
      <w:r>
        <w:t xml:space="preserve">(eMBR)</w:t>
      </w:r>
      <w:r>
        <w:t xml:space="preserve"> </w:t>
      </w:r>
      <w:r>
        <w:t xml:space="preserve">e</w:t>
      </w:r>
      <w:r>
        <w:t xml:space="preserve"> </w:t>
      </w:r>
      <w:r>
        <w:t xml:space="preserve">l’inoculazione</w:t>
      </w:r>
      <w:r>
        <w:t xml:space="preserve"> </w:t>
      </w:r>
      <w:r>
        <w:t xml:space="preserve">di</w:t>
      </w:r>
      <w:r>
        <w:t xml:space="preserve"> </w:t>
      </w:r>
      <w:r>
        <w:t xml:space="preserve">microalghe</w:t>
      </w:r>
      <w:r>
        <w:t xml:space="preserve"> </w:t>
      </w:r>
      <w:r>
        <w:t xml:space="preserve">con</w:t>
      </w:r>
      <w:r>
        <w:t xml:space="preserve"> </w:t>
      </w:r>
      <w:r>
        <w:t xml:space="preserve">fanghi</w:t>
      </w:r>
      <w:r>
        <w:t xml:space="preserve"> </w:t>
      </w:r>
      <w:r>
        <w:t xml:space="preserve">attivi</w:t>
      </w:r>
      <w:r>
        <w:t xml:space="preserve"> </w:t>
      </w:r>
      <w:r>
        <w:t xml:space="preserve">nel</w:t>
      </w:r>
      <w:r>
        <w:t xml:space="preserve"> </w:t>
      </w:r>
      <w:r>
        <w:t xml:space="preserve">bioreattore</w:t>
      </w:r>
      <w:r>
        <w:t xml:space="preserve"> </w:t>
      </w:r>
      <w:r>
        <w:t xml:space="preserve">(AS-MBR).</w:t>
      </w:r>
    </w:p>
    <w:p>
      <w:pPr>
        <w:pStyle w:val="Heading1"/>
      </w:pPr>
      <w:bookmarkStart w:id="21" w:name="introduzione"/>
      <w:bookmarkEnd w:id="21"/>
      <w:r>
        <w:t xml:space="preserve">Introduzione</w:t>
      </w:r>
    </w:p>
    <w:p>
      <w:pPr>
        <w:pStyle w:val="FirstParagraph"/>
      </w:pPr>
      <w:r>
        <w:t xml:space="preserve">I sistemi MBR presentano numerosi vantaggi rispetto ai trattamenti</w:t>
      </w:r>
      <w:r>
        <w:t xml:space="preserve"> </w:t>
      </w:r>
      <w:r>
        <w:t xml:space="preserve">convenzionali a fanghi attivi per la depurazione delle acque reflue. Il</w:t>
      </w:r>
      <w:r>
        <w:t xml:space="preserve"> </w:t>
      </w:r>
      <w:r>
        <w:t xml:space="preserve">riscontro maggiormente osservato dalla comunità scientifica riguarda</w:t>
      </w:r>
      <w:r>
        <w:t xml:space="preserve"> </w:t>
      </w:r>
      <w:r>
        <w:t xml:space="preserve">l’effluente prodotto, il quale risulta di qualità elevata e</w:t>
      </w:r>
      <w:r>
        <w:t xml:space="preserve"> </w:t>
      </w:r>
      <w:r>
        <w:t xml:space="preserve">sostanzialmente di disinfettato, pronto allo sversamento o al riutilizzo</w:t>
      </w:r>
      <w:r>
        <w:t xml:space="preserve"> </w:t>
      </w:r>
      <w:r>
        <w:t xml:space="preserve">per scopi agricoli e/o industriali </w:t>
      </w:r>
      <w:r>
        <w:rPr>
          <w:vertAlign w:val="superscript"/>
        </w:rPr>
        <w:t xml:space="preserve">1,2</w:t>
      </w:r>
      <w:r>
        <w:t xml:space="preserve">. Questo aspetto</w:t>
      </w:r>
      <w:r>
        <w:t xml:space="preserve"> </w:t>
      </w:r>
      <w:r>
        <w:t xml:space="preserve">risulta compatibile nell’ottica europea del</w:t>
      </w:r>
      <w:r>
        <w:t xml:space="preserve"> </w:t>
      </w:r>
      <w:r>
        <w:t xml:space="preserve">“</w:t>
      </w:r>
      <w:r>
        <w:t xml:space="preserve">Green Deal</w:t>
      </w:r>
      <w:r>
        <w:t xml:space="preserve">”</w:t>
      </w:r>
      <w:r>
        <w:t xml:space="preserve">, dove si</w:t>
      </w:r>
      <w:r>
        <w:t xml:space="preserve"> </w:t>
      </w:r>
      <w:r>
        <w:t xml:space="preserve">affronta la necessità di rivedere le politiche di gestione dell’energia</w:t>
      </w:r>
      <w:r>
        <w:t xml:space="preserve"> </w:t>
      </w:r>
      <w:r>
        <w:t xml:space="preserve">e delle acque per evitare gli sprechi e promuovere comportamenti, come</w:t>
      </w:r>
      <w:r>
        <w:t xml:space="preserve"> </w:t>
      </w:r>
      <w:r>
        <w:t xml:space="preserve">il riutilizzo delle acque, volti alla sostenibilità</w:t>
      </w:r>
      <w:r>
        <w:t xml:space="preserve"> </w:t>
      </w:r>
      <w:r>
        <w:t xml:space="preserve">ambientale </w:t>
      </w:r>
      <w:r>
        <w:rPr>
          <w:vertAlign w:val="superscript"/>
        </w:rPr>
        <w:t xml:space="preserve">3</w:t>
      </w:r>
      <w:r>
        <w:t xml:space="preserve">. Utilizzando tale soluzione impiantistica,</w:t>
      </w:r>
      <w:r>
        <w:t xml:space="preserve"> </w:t>
      </w:r>
      <w:r>
        <w:t xml:space="preserve">inoltre, il ciclo di trattamento di depurazione risulta</w:t>
      </w:r>
      <w:r>
        <w:t xml:space="preserve"> </w:t>
      </w:r>
      <w:r>
        <w:t xml:space="preserve">semplificato (Fig. </w:t>
      </w:r>
      <w:r>
        <w:t xml:space="preserve">???</w:t>
      </w:r>
      <w:r>
        <w:t xml:space="preserve">) e, dunque, vengono</w:t>
      </w:r>
      <w:r>
        <w:t xml:space="preserve"> </w:t>
      </w:r>
      <w:r>
        <w:t xml:space="preserve">ridotti gli ingombri planimetrici delle vasche </w:t>
      </w:r>
      <w:r>
        <w:rPr>
          <w:vertAlign w:val="superscript"/>
        </w:rPr>
        <w:t xml:space="preserve">4</w:t>
      </w:r>
      <w:r>
        <w:t xml:space="preserve">. </w:t>
      </w:r>
    </w:p>
    <w:p>
      <w:pPr>
        <w:pStyle w:val="BodyText"/>
      </w:pPr>
      <w:r>
        <w:t xml:space="preserve">Aspetto di ulteriori ricerche ed analisi riguardo la tecnologia MBR è il</w:t>
      </w:r>
      <w:r>
        <w:t xml:space="preserve"> </w:t>
      </w:r>
      <w:r>
        <w:t xml:space="preserve">fouling: l’adesione di biomassa sulle superfici della membrana ne</w:t>
      </w:r>
      <w:r>
        <w:t xml:space="preserve"> </w:t>
      </w:r>
      <w:r>
        <w:t xml:space="preserve">ostruisce i pori, rendendo i sistemi poco performanti a livello</w:t>
      </w:r>
      <w:r>
        <w:t xml:space="preserve"> </w:t>
      </w:r>
      <w:r>
        <w:t xml:space="preserve">depurativo ed, inoltre, economicamente non sostenibili. Tale</w:t>
      </w:r>
      <w:r>
        <w:t xml:space="preserve"> </w:t>
      </w:r>
      <w:r>
        <w:t xml:space="preserve">problematica rende necessarie azioni volte al controllo del</w:t>
      </w:r>
      <w:r>
        <w:t xml:space="preserve"> </w:t>
      </w:r>
      <w:r>
        <w:t xml:space="preserve">fouling </w:t>
      </w:r>
      <w:r>
        <w:rPr>
          <w:vertAlign w:val="superscript"/>
        </w:rPr>
        <w:t xml:space="preserve">5</w:t>
      </w:r>
      <w:r>
        <w:t xml:space="preserve">, come il rilassamento o il lavaggio frequente</w:t>
      </w:r>
      <w:r>
        <w:t xml:space="preserve"> </w:t>
      </w:r>
      <w:r>
        <w:t xml:space="preserve">con aria del modulo della membrana: ciò porta ad un aumento dei costi</w:t>
      </w:r>
      <w:r>
        <w:t xml:space="preserve"> </w:t>
      </w:r>
      <w:r>
        <w:t xml:space="preserve">per l’areazione. Se il fouling è irrecuperabile, ossia non rimovibile</w:t>
      </w:r>
      <w:r>
        <w:t xml:space="preserve"> </w:t>
      </w:r>
      <w:r>
        <w:t xml:space="preserve">con le azioni di pulizia convenzionali, bisogna sostituire l’intero</w:t>
      </w:r>
      <w:r>
        <w:t xml:space="preserve"> </w:t>
      </w:r>
      <w:r>
        <w:t xml:space="preserve">modulo, operazione assai costosa </w:t>
      </w:r>
      <w:r>
        <w:rPr>
          <w:vertAlign w:val="superscript"/>
        </w:rPr>
        <w:t xml:space="preserve">6,7</w:t>
      </w:r>
      <w:r>
        <w:t xml:space="preserve">.  I principali</w:t>
      </w:r>
      <w:r>
        <w:t xml:space="preserve"> </w:t>
      </w:r>
      <w:r>
        <w:t xml:space="preserve">precursori del fouling sono stati individuati come le Sostanze</w:t>
      </w:r>
      <w:r>
        <w:t xml:space="preserve"> </w:t>
      </w:r>
      <w:r>
        <w:t xml:space="preserve">Polimeriche Extracellulari (EPS), i Prodotti Microbiche Solubili (SMP) e</w:t>
      </w:r>
      <w:r>
        <w:t xml:space="preserve"> </w:t>
      </w:r>
      <w:r>
        <w:t xml:space="preserve">le Particelle Esopolimetiche Trasparenti (TEP) </w:t>
      </w:r>
      <w:r>
        <w:rPr>
          <w:vertAlign w:val="superscript"/>
        </w:rPr>
        <w:t xml:space="preserve">8</w:t>
      </w:r>
      <w:r>
        <w:t xml:space="preserve">.  Le</w:t>
      </w:r>
      <w:r>
        <w:t xml:space="preserve"> </w:t>
      </w:r>
      <w:r>
        <w:t xml:space="preserve">prime due consistono i macromolecole sotto forma di carboidrati e</w:t>
      </w:r>
      <w:r>
        <w:t xml:space="preserve"> </w:t>
      </w:r>
      <w:r>
        <w:t xml:space="preserve">proteine, mentre le ultime sono caratterizzate da alta viscosità e sono</w:t>
      </w:r>
      <w:r>
        <w:t xml:space="preserve"> </w:t>
      </w:r>
      <w:r>
        <w:t xml:space="preserve">frequenti in ambiente marino </w:t>
      </w:r>
      <w:r>
        <w:rPr>
          <w:vertAlign w:val="superscript"/>
        </w:rPr>
        <w:t xml:space="preserve">9,10,11</w:t>
      </w:r>
      <w:r>
        <w:t xml:space="preserve">. </w:t>
      </w:r>
    </w:p>
    <w:p>
      <w:pPr>
        <w:pStyle w:val="FigureWithCaption"/>
      </w:pPr>
      <w:r>
        <w:drawing>
          <wp:inline>
            <wp:extent cx="1032000" cy="636000"/>
            <wp:effectExtent b="0" l="0" r="0" t="0"/>
            <wp:docPr descr="Comparazione tra soluzioni impiantistiche per il trattamento delle acque reflue tra sistemi convenzionali (a) e sistemi MBR (b) (adattato da 12). " title="" id="1" name="Picture"/>
            <a:graphic>
              <a:graphicData uri="http://schemas.openxmlformats.org/drawingml/2006/picture">
                <pic:pic>
                  <pic:nvPicPr>
                    <pic:cNvPr descr="figures/fig-1/fig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00" cy="63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Comparazione tra soluzioni impiantistiche per il trattamento delle acque</w:t>
      </w:r>
      <w:r>
        <w:t xml:space="preserve"> </w:t>
      </w:r>
      <w:r>
        <w:t xml:space="preserve">reflue tra sistemi convenzionali (a) e sistemi MBR (b) (adattato</w:t>
      </w:r>
      <w:r>
        <w:t xml:space="preserve"> </w:t>
      </w:r>
      <w:r>
        <w:t xml:space="preserve">da </w:t>
      </w:r>
      <w:r>
        <w:rPr>
          <w:vertAlign w:val="superscript"/>
        </w:rPr>
        <w:t xml:space="preserve">12</w:t>
      </w:r>
      <w:r>
        <w:t xml:space="preserve">).</w:t>
      </w:r>
      <w:r>
        <w:t xml:space="preserve"> </w:t>
      </w:r>
    </w:p>
    <w:p>
      <w:pPr>
        <w:pStyle w:val="Heading1"/>
      </w:pPr>
      <w:bookmarkStart w:id="23" w:name="biotecnologie-avanzate-applicate-ai-bioreattori-a-membrana"/>
      <w:bookmarkEnd w:id="23"/>
      <w:r>
        <w:t xml:space="preserve">Biotecnologie avanzate applicate ai bioreattori a</w:t>
      </w:r>
      <w:r>
        <w:t xml:space="preserve"> </w:t>
      </w:r>
      <w:r>
        <w:t xml:space="preserve">membrana</w:t>
      </w:r>
    </w:p>
    <w:p>
      <w:pPr>
        <w:pStyle w:val="FirstParagraph"/>
      </w:pPr>
      <w:r>
        <w:t xml:space="preserve">Ad oggi, sono state studiate varie innovative biotecnologie che possono</w:t>
      </w:r>
      <w:r>
        <w:t xml:space="preserve"> </w:t>
      </w:r>
      <w:r>
        <w:t xml:space="preserve">andare a mitigare il fenomeno del fouling in maniera efficiente. La più</w:t>
      </w:r>
      <w:r>
        <w:t xml:space="preserve"> </w:t>
      </w:r>
      <w:r>
        <w:t xml:space="preserve">recente riguarda l’inoculazione di alghe con fanghi attivi (Algae Sludge</w:t>
      </w:r>
      <w:r>
        <w:t xml:space="preserve"> </w:t>
      </w:r>
      <w:r>
        <w:t xml:space="preserve">– Membrane BioReactor), volta a mitigare il fouling, ma che influisce</w:t>
      </w:r>
      <w:r>
        <w:t xml:space="preserve"> </w:t>
      </w:r>
      <w:r>
        <w:t xml:space="preserve">positivamente anche sulle performances depurative. Le microalghe</w:t>
      </w:r>
      <w:r>
        <w:t xml:space="preserve"> </w:t>
      </w:r>
      <w:r>
        <w:t xml:space="preserve">investigate appartengono alla specie</w:t>
      </w:r>
      <w:r>
        <w:t xml:space="preserve"> </w:t>
      </w:r>
      <w:r>
        <w:t xml:space="preserve">“</w:t>
      </w:r>
      <w:r>
        <w:t xml:space="preserve">Chlorella Vulgaris</w:t>
      </w:r>
      <w:r>
        <w:t xml:space="preserve">”</w:t>
      </w:r>
      <w:r>
        <w:t xml:space="preserve"> </w:t>
      </w:r>
      <w:r>
        <w:t xml:space="preserve">e, tramite</w:t>
      </w:r>
      <w:r>
        <w:t xml:space="preserve"> </w:t>
      </w:r>
      <w:r>
        <w:t xml:space="preserve">illuminazione del bioreattore, esse svolgono processi fotoreattivi e</w:t>
      </w:r>
      <w:r>
        <w:t xml:space="preserve"> </w:t>
      </w:r>
      <w:r>
        <w:t xml:space="preserve">forniscono ossigeno ai batteri aerobi eterotrofi per mineralizzare gli</w:t>
      </w:r>
      <w:r>
        <w:t xml:space="preserve"> </w:t>
      </w:r>
      <w:r>
        <w:t xml:space="preserve">inquinanti organici, come nitriti, nitrati e</w:t>
      </w:r>
      <w:r>
        <w:t xml:space="preserve"> </w:t>
      </w:r>
      <w:r>
        <w:t xml:space="preserve">fosfati </w:t>
      </w:r>
      <w:r>
        <w:rPr>
          <w:vertAlign w:val="superscript"/>
        </w:rPr>
        <w:t xml:space="preserve">13,14</w:t>
      </w:r>
      <w:r>
        <w:t xml:space="preserve">.  C’è la possibilità che possa crescere uno</w:t>
      </w:r>
      <w:r>
        <w:t xml:space="preserve"> </w:t>
      </w:r>
      <w:r>
        <w:t xml:space="preserve">stato di fouling dovuto alle alghe soprattutto perché esse generano</w:t>
      </w:r>
      <w:r>
        <w:t xml:space="preserve"> </w:t>
      </w:r>
      <w:r>
        <w:t xml:space="preserve">TEP </w:t>
      </w:r>
      <w:r>
        <w:rPr>
          <w:vertAlign w:val="superscript"/>
        </w:rPr>
        <w:t xml:space="preserve">15</w:t>
      </w:r>
      <w:r>
        <w:t xml:space="preserve">, ma comunque facilmente removibile tramite</w:t>
      </w:r>
      <w:r>
        <w:t xml:space="preserve"> </w:t>
      </w:r>
      <w:r>
        <w:t xml:space="preserve">contro-lavaggio con acqua/gas e rilassamento,  </w:t>
      </w:r>
      <w:r>
        <w:rPr>
          <w:vertAlign w:val="superscript"/>
        </w:rPr>
        <w:t xml:space="preserve">16</w:t>
      </w:r>
      <w:r>
        <w:t xml:space="preserve">. </w:t>
      </w:r>
    </w:p>
    <w:p>
      <w:pPr>
        <w:pStyle w:val="BodyText"/>
      </w:pPr>
      <w:r>
        <w:t xml:space="preserve">Un’altra investigazione consiste nell’applicare il campo elettrico</w:t>
      </w:r>
      <w:r>
        <w:t xml:space="preserve"> </w:t>
      </w:r>
      <w:r>
        <w:t xml:space="preserve">tramite l’inserimento di elettrodi nei bioreattori a membrana</w:t>
      </w:r>
      <w:r>
        <w:t xml:space="preserve"> </w:t>
      </w:r>
      <w:r>
        <w:t xml:space="preserve">(electro-Membrane BioReactor). I processi elettrochimici si manifestano</w:t>
      </w:r>
      <w:r>
        <w:t xml:space="preserve"> </w:t>
      </w:r>
      <w:r>
        <w:t xml:space="preserve">con elettrocoagulazione, elettroforesi ed</w:t>
      </w:r>
      <w:r>
        <w:t xml:space="preserve"> </w:t>
      </w:r>
      <w:r>
        <w:t xml:space="preserve">elettroosmosi (Fig. </w:t>
      </w:r>
      <w:r>
        <w:t xml:space="preserve">???</w:t>
      </w:r>
      <w:r>
        <w:t xml:space="preserve">), i quali modificano</w:t>
      </w:r>
      <w:r>
        <w:t xml:space="preserve"> </w:t>
      </w:r>
      <w:r>
        <w:t xml:space="preserve">le caratteristiche del fango, andando a migliorare le performance</w:t>
      </w:r>
      <w:r>
        <w:t xml:space="preserve"> </w:t>
      </w:r>
      <w:r>
        <w:t xml:space="preserve">depurative e ridurre il fouling </w:t>
      </w:r>
      <w:r>
        <w:rPr>
          <w:vertAlign w:val="superscript"/>
        </w:rPr>
        <w:t xml:space="preserve">17,18,19</w:t>
      </w:r>
      <w:r>
        <w:t xml:space="preserve">. Ciò soprattutto</w:t>
      </w:r>
      <w:r>
        <w:t xml:space="preserve"> </w:t>
      </w:r>
      <w:r>
        <w:t xml:space="preserve">grazie all’ossidazione dell’anodo che, in base al materiale di cui è</w:t>
      </w:r>
      <w:r>
        <w:t xml:space="preserve"> </w:t>
      </w:r>
      <w:r>
        <w:t xml:space="preserve">formato, libera ioni Al</w:t>
      </w:r>
      <w:r>
        <w:rPr>
          <w:vertAlign w:val="superscript"/>
        </w:rPr>
        <w:t xml:space="preserve">3+</w:t>
      </w:r>
      <w:r>
        <w:t xml:space="preserve"> </w:t>
      </w:r>
      <w:r>
        <w:t xml:space="preserve">o Fe</w:t>
      </w:r>
      <w:r>
        <w:rPr>
          <w:vertAlign w:val="superscript"/>
        </w:rPr>
        <w:t xml:space="preserve">2+</w:t>
      </w:r>
      <w:r>
        <w:t xml:space="preserve"> </w:t>
      </w:r>
      <w:r>
        <w:t xml:space="preserve">che, legandosi al fango, fungono da agente</w:t>
      </w:r>
      <w:r>
        <w:t xml:space="preserve"> </w:t>
      </w:r>
      <w:r>
        <w:t xml:space="preserve">coagulante </w:t>
      </w:r>
      <w:r>
        <w:rPr>
          <w:vertAlign w:val="superscript"/>
        </w:rPr>
        <w:t xml:space="preserve">20,21</w:t>
      </w:r>
      <w:r>
        <w:t xml:space="preserve">. I fiocchi, allora, divengono più pesanti</w:t>
      </w:r>
      <w:r>
        <w:t xml:space="preserve"> </w:t>
      </w:r>
      <w:r>
        <w:t xml:space="preserve">e decantano, in modo da non aderire alla membrana. Inoltre, vari studi</w:t>
      </w:r>
      <w:r>
        <w:t xml:space="preserve"> </w:t>
      </w:r>
      <w:r>
        <w:t xml:space="preserve">hanno fatto luce sull’abbattimento dei metalli pesanti e dei</w:t>
      </w:r>
      <w:r>
        <w:t xml:space="preserve"> </w:t>
      </w:r>
      <w:r>
        <w:t xml:space="preserve">contaminanti emergenti</w:t>
      </w:r>
      <w:r>
        <w:t xml:space="preserve"> </w:t>
      </w:r>
      <w:r>
        <w:rPr>
          <w:vertAlign w:val="superscript"/>
        </w:rPr>
        <w:t xml:space="preserve">22,23</w:t>
      </w:r>
      <w:r>
        <w:t xml:space="preserve">, tra cui i composti</w:t>
      </w:r>
      <w:r>
        <w:t xml:space="preserve"> </w:t>
      </w:r>
      <w:r>
        <w:t xml:space="preserve">farmaceutici, come Diclofenac (DCF), carbamazepine (CBZ) and amoxicillin</w:t>
      </w:r>
      <w:r>
        <w:t xml:space="preserve"> </w:t>
      </w:r>
      <w:r>
        <w:t xml:space="preserve">(AMX) </w:t>
      </w:r>
      <w:r>
        <w:rPr>
          <w:vertAlign w:val="superscript"/>
        </w:rPr>
        <w:t xml:space="preserve">21,24</w:t>
      </w:r>
      <w:r>
        <w:t xml:space="preserve">, grazie ai processi elettrochimici: la loro</w:t>
      </w:r>
      <w:r>
        <w:t xml:space="preserve"> </w:t>
      </w:r>
      <w:r>
        <w:t xml:space="preserve">rimozione risulta ottimale con l’applicazione continua del campo</w:t>
      </w:r>
      <w:r>
        <w:t xml:space="preserve"> </w:t>
      </w:r>
      <w:r>
        <w:t xml:space="preserve">elettrico, ma, per ragioni pratiche, si preferisce un’applicazione</w:t>
      </w:r>
      <w:r>
        <w:t xml:space="preserve"> </w:t>
      </w:r>
      <w:r>
        <w:t xml:space="preserve">discontinua per evitare consumi energetici troppo</w:t>
      </w:r>
      <w:r>
        <w:t xml:space="preserve"> </w:t>
      </w:r>
      <w:r>
        <w:t xml:space="preserve">elevati </w:t>
      </w:r>
      <w:r>
        <w:rPr>
          <w:vertAlign w:val="superscript"/>
        </w:rPr>
        <w:t xml:space="preserve">25,26</w:t>
      </w:r>
      <w:r>
        <w:t xml:space="preserve">.Uno dei principali svantaggi riguarda</w:t>
      </w:r>
      <w:r>
        <w:t xml:space="preserve"> </w:t>
      </w:r>
      <w:r>
        <w:t xml:space="preserve">l’attività batterica: un campo elettrico, superiore a 2.5</w:t>
      </w:r>
      <w:r>
        <w:t xml:space="preserve"> </w:t>
      </w:r>
      <w:r>
        <w:t xml:space="preserve">A/m</w:t>
      </w:r>
      <w:r>
        <w:rPr>
          <w:vertAlign w:val="superscript"/>
        </w:rPr>
        <w:t xml:space="preserve">2</w:t>
      </w:r>
      <w:r>
        <w:t xml:space="preserve">, risulta troppo intenso e va ad inibire</w:t>
      </w:r>
      <w:r>
        <w:t xml:space="preserve"> </w:t>
      </w:r>
      <w:r>
        <w:t xml:space="preserve">l’attività batterica, soprattutto quella dei batteri nitrificanti, e a</w:t>
      </w:r>
      <w:r>
        <w:t xml:space="preserve"> </w:t>
      </w:r>
      <w:r>
        <w:t xml:space="preserve">danneggiare le cellule batteriche, portando ad un aumento dei</w:t>
      </w:r>
      <w:r>
        <w:t xml:space="preserve"> </w:t>
      </w:r>
      <w:r>
        <w:t xml:space="preserve">SMP </w:t>
      </w:r>
      <w:r>
        <w:rPr>
          <w:vertAlign w:val="superscript"/>
        </w:rPr>
        <w:t xml:space="preserve">27,17</w:t>
      </w:r>
      <w:r>
        <w:t xml:space="preserve">. Sotto questo aspetto, sono vari i parametri che</w:t>
      </w:r>
      <w:r>
        <w:t xml:space="preserve"> </w:t>
      </w:r>
      <w:r>
        <w:t xml:space="preserve">influenzano i processi elettrochimici, come il pH, la densità di</w:t>
      </w:r>
      <w:r>
        <w:t xml:space="preserve"> </w:t>
      </w:r>
      <w:r>
        <w:t xml:space="preserve">corrente, la temperatura, il tempo di esposizione alla corrente, per</w:t>
      </w:r>
      <w:r>
        <w:t xml:space="preserve"> </w:t>
      </w:r>
      <w:r>
        <w:t xml:space="preserve">cui, quando si intende utilizzare gli eMBR, bisogna fare attenzione alle</w:t>
      </w:r>
      <w:r>
        <w:t xml:space="preserve"> </w:t>
      </w:r>
      <w:r>
        <w:t xml:space="preserve">varie scelte progettuali.</w:t>
      </w:r>
    </w:p>
    <w:p>
      <w:pPr>
        <w:pStyle w:val="BodyText"/>
      </w:pPr>
      <w:r>
        <w:t xml:space="preserve">Al fine di ridurre i costi legati all’adozione degli MBR, si può optare</w:t>
      </w:r>
      <w:r>
        <w:t xml:space="preserve"> </w:t>
      </w:r>
      <w:r>
        <w:t xml:space="preserve">per l’utilizzo delle membrane dinamiche autoformanti (Self Forming</w:t>
      </w:r>
      <w:r>
        <w:t xml:space="preserve"> </w:t>
      </w:r>
      <w:r>
        <w:t xml:space="preserve">Dynamic Membrane), in quanto più economiche rispetto alle membrane</w:t>
      </w:r>
      <w:r>
        <w:t xml:space="preserve"> </w:t>
      </w:r>
      <w:r>
        <w:t xml:space="preserve">convenzionali</w:t>
      </w:r>
      <w:r>
        <w:t xml:space="preserve"> </w:t>
      </w:r>
      <w:r>
        <w:rPr>
          <w:vertAlign w:val="superscript"/>
        </w:rPr>
        <w:t xml:space="preserve">28</w:t>
      </w:r>
      <w:r>
        <w:t xml:space="preserve">. Esse sono composte da un materiale di</w:t>
      </w:r>
      <w:r>
        <w:t xml:space="preserve"> </w:t>
      </w:r>
      <w:r>
        <w:t xml:space="preserve">supporto di vario genere (nylon, TNT, dacron…), in configurazione</w:t>
      </w:r>
      <w:r>
        <w:t xml:space="preserve"> </w:t>
      </w:r>
      <w:r>
        <w:t xml:space="preserve">piana o tubolare, avente porosità da 10 a 200 micron. Tramite il</w:t>
      </w:r>
      <w:r>
        <w:t xml:space="preserve"> </w:t>
      </w:r>
      <w:r>
        <w:t xml:space="preserve">processo di filtrazione si deposita la biomassa su tale materiale di</w:t>
      </w:r>
      <w:r>
        <w:t xml:space="preserve"> </w:t>
      </w:r>
      <w:r>
        <w:t xml:space="preserve">supporto e si formano degli strati batterici: il cake layer ed il gel</w:t>
      </w:r>
      <w:r>
        <w:t xml:space="preserve"> </w:t>
      </w:r>
      <w:r>
        <w:t xml:space="preserve">layer </w:t>
      </w:r>
      <w:r>
        <w:rPr>
          <w:vertAlign w:val="superscript"/>
        </w:rPr>
        <w:t xml:space="preserve">29,30,31</w:t>
      </w:r>
      <w:r>
        <w:t xml:space="preserve">. Questi riducono la porosità del supporto,</w:t>
      </w:r>
      <w:r>
        <w:t xml:space="preserve"> </w:t>
      </w:r>
      <w:r>
        <w:t xml:space="preserve">andando a migliorare il processo di filtrazione. Quando la membrana</w:t>
      </w:r>
      <w:r>
        <w:t xml:space="preserve"> </w:t>
      </w:r>
      <w:r>
        <w:t xml:space="preserve">dinamica è formata, ossia siamo in condizioni operative stabili, la</w:t>
      </w:r>
      <w:r>
        <w:t xml:space="preserve"> </w:t>
      </w:r>
      <w:r>
        <w:t xml:space="preserve">qualità dell’effluente è paragonabile a quella di un effluente generato</w:t>
      </w:r>
      <w:r>
        <w:t xml:space="preserve"> </w:t>
      </w:r>
      <w:r>
        <w:t xml:space="preserve">da membrane convenzionali. Dunque, il principale svantaggio nell’uso di</w:t>
      </w:r>
      <w:r>
        <w:t xml:space="preserve"> </w:t>
      </w:r>
      <w:r>
        <w:t xml:space="preserve">tali membrane riguarda la scarsa qualità del permeato all’inizio del</w:t>
      </w:r>
      <w:r>
        <w:t xml:space="preserve"> </w:t>
      </w:r>
      <w:r>
        <w:t xml:space="preserve">processo di filtrazione, ossia quando la membrana dinamica non è ancora</w:t>
      </w:r>
      <w:r>
        <w:t xml:space="preserve"> </w:t>
      </w:r>
      <w:r>
        <w:t xml:space="preserve">formata.</w:t>
      </w:r>
    </w:p>
    <w:p>
      <w:pPr>
        <w:pStyle w:val="Heading1"/>
      </w:pPr>
      <w:bookmarkStart w:id="24" w:name="risultati-e-prospettive-future"/>
      <w:bookmarkEnd w:id="24"/>
      <w:r>
        <w:t xml:space="preserve">Risultati e prospettive</w:t>
      </w:r>
      <w:r>
        <w:t xml:space="preserve"> </w:t>
      </w:r>
      <w:r>
        <w:t xml:space="preserve">future</w:t>
      </w:r>
    </w:p>
    <w:p>
      <w:pPr>
        <w:pStyle w:val="FirstParagraph"/>
      </w:pPr>
      <w:r>
        <w:t xml:space="preserve">I risultati, di seguito riportati, riguardano un confronto tra impianti</w:t>
      </w:r>
      <w:r>
        <w:t xml:space="preserve"> </w:t>
      </w:r>
      <w:r>
        <w:t xml:space="preserve">a scala di laboratorio ove vi erano implementate le biotecnologie</w:t>
      </w:r>
      <w:r>
        <w:t xml:space="preserve"> </w:t>
      </w:r>
      <w:r>
        <w:t xml:space="preserve">precedentemente discusse. In sintesi, si confrontano le performance</w:t>
      </w:r>
      <w:r>
        <w:t xml:space="preserve"> </w:t>
      </w:r>
      <w:r>
        <w:t xml:space="preserve">depurative e la mitigazione del fouling di:</w:t>
      </w:r>
    </w:p>
    <w:p>
      <w:pPr>
        <w:numPr>
          <w:numId w:val="1001"/>
          <w:ilvl w:val="0"/>
        </w:numPr>
      </w:pPr>
      <w:r>
        <w:t xml:space="preserve">MBR covenzinale a fibre cave;</w:t>
      </w:r>
    </w:p>
    <w:p>
      <w:pPr>
        <w:numPr>
          <w:numId w:val="1001"/>
          <w:ilvl w:val="0"/>
        </w:numPr>
      </w:pPr>
      <w:r>
        <w:t xml:space="preserve">e-MBR convenzionale a fibre cave con un intensità di corrente pari a</w:t>
      </w:r>
      <w:r>
        <w:t xml:space="preserve"> </w:t>
      </w:r>
      <w:r>
        <w:t xml:space="preserve">0.5 mA/cm</w:t>
      </w:r>
      <w:r>
        <w:rPr>
          <w:vertAlign w:val="superscript"/>
        </w:rPr>
        <w:t xml:space="preserve">2</w:t>
      </w:r>
      <w:r>
        <w:t xml:space="preserve"> ;</w:t>
      </w:r>
    </w:p>
    <w:p>
      <w:pPr>
        <w:numPr>
          <w:numId w:val="1001"/>
          <w:ilvl w:val="0"/>
        </w:numPr>
      </w:pPr>
      <w:r>
        <w:t xml:space="preserve">eAAS-SFDMBR con membrana dinamica autoformante (Alive</w:t>
      </w:r>
      <w:r>
        <w:t xml:space="preserve"> </w:t>
      </w:r>
      <w:r>
        <w:t xml:space="preserve">Membrane®, </w:t>
      </w:r>
      <w:r>
        <w:rPr>
          <w:vertAlign w:val="superscript"/>
        </w:rPr>
        <w:t xml:space="preserve">32</w:t>
      </w:r>
      <w:r>
        <w:t xml:space="preserve">) , inoculo di fanghi alghe pari a 5:1</w:t>
      </w:r>
      <w:r>
        <w:t xml:space="preserve"> </w:t>
      </w:r>
      <w:r>
        <w:t xml:space="preserve">ed  un intensità di corrente pari a 0.5 mA/cm</w:t>
      </w:r>
      <w:r>
        <w:rPr>
          <w:vertAlign w:val="superscript"/>
        </w:rPr>
        <w:t xml:space="preserve">2 </w:t>
      </w:r>
      <w:r>
        <w:t xml:space="preserve">;</w:t>
      </w:r>
    </w:p>
    <w:p>
      <w:pPr>
        <w:numPr>
          <w:numId w:val="1001"/>
          <w:ilvl w:val="0"/>
        </w:numPr>
      </w:pPr>
      <w:r>
        <w:t xml:space="preserve">AAS-SFDMBR con membrana dinamica autoformante ( Alive</w:t>
      </w:r>
      <w:r>
        <w:t xml:space="preserve"> </w:t>
      </w:r>
      <w:r>
        <w:t xml:space="preserve">Membrane®, </w:t>
      </w:r>
      <w:r>
        <w:rPr>
          <w:vertAlign w:val="superscript"/>
        </w:rPr>
        <w:t xml:space="preserve">32</w:t>
      </w:r>
      <w:r>
        <w:t xml:space="preserve">) ed inoculo di fanghi alghe pari a 5:1.</w:t>
      </w:r>
    </w:p>
    <w:p>
      <w:pPr>
        <w:pStyle w:val="FirstParagraph"/>
      </w:pPr>
      <w:r>
        <w:t xml:space="preserve">Andando ad analizzare i sistemi con membrana dinamica autoformante, un</w:t>
      </w:r>
      <w:r>
        <w:t xml:space="preserve"> </w:t>
      </w:r>
      <w:r>
        <w:t xml:space="preserve">parametro chiave nel trattamento del refluo sintetico è il tempo di</w:t>
      </w:r>
      <w:r>
        <w:t xml:space="preserve"> </w:t>
      </w:r>
      <w:r>
        <w:t xml:space="preserve">formazione della membrana dinamica. Viene ricavato andando ad analizzare</w:t>
      </w:r>
      <w:r>
        <w:t xml:space="preserve"> </w:t>
      </w:r>
      <w:r>
        <w:t xml:space="preserve">l’andamento della pressione transmembrana (TMP) e la torbidità degli</w:t>
      </w:r>
      <w:r>
        <w:t xml:space="preserve"> </w:t>
      </w:r>
      <w:r>
        <w:t xml:space="preserve">effluenti. Si assume che la membrana è formata quando la pressione</w:t>
      </w:r>
      <w:r>
        <w:t xml:space="preserve"> </w:t>
      </w:r>
      <w:r>
        <w:t xml:space="preserve">inizia ad aumentare, segno che la biomassa è adesa al materiale di</w:t>
      </w:r>
      <w:r>
        <w:t xml:space="preserve"> </w:t>
      </w:r>
      <w:r>
        <w:t xml:space="preserve">supporto, e quando la torbidità scende sotto i 5</w:t>
      </w:r>
      <w:r>
        <w:t xml:space="preserve"> </w:t>
      </w:r>
      <w:r>
        <w:t xml:space="preserve">NTU </w:t>
      </w:r>
      <w:r>
        <w:rPr>
          <w:vertAlign w:val="superscript"/>
        </w:rPr>
        <w:t xml:space="preserve">30,31</w:t>
      </w:r>
      <w:r>
        <w:t xml:space="preserve">.  I successivi depositi sulla membrana aumentano</w:t>
      </w:r>
      <w:r>
        <w:t xml:space="preserve"> </w:t>
      </w:r>
      <w:r>
        <w:t xml:space="preserve">la resistenza alla filtrazione e quindi vi è la necessità di pulire il</w:t>
      </w:r>
      <w:r>
        <w:t xml:space="preserve"> </w:t>
      </w:r>
      <w:r>
        <w:t xml:space="preserve">modulo della membrana  </w:t>
      </w:r>
      <w:r>
        <w:rPr>
          <w:vertAlign w:val="superscript"/>
        </w:rPr>
        <w:t xml:space="preserve">33</w:t>
      </w:r>
      <w:r>
        <w:t xml:space="preserve">. Nel caso in esame, si è</w:t>
      </w:r>
      <w:r>
        <w:t xml:space="preserve"> </w:t>
      </w:r>
      <w:r>
        <w:t xml:space="preserve">osservata una rapida diminuzione del valore della torbidità</w:t>
      </w:r>
      <w:r>
        <w:t xml:space="preserve"> </w:t>
      </w:r>
      <w:r>
        <w:t xml:space="preserve">nell’effluente dell’eAAS-SFDMBR e, contestualmente, un aumento di TMP</w:t>
      </w:r>
      <w:r>
        <w:t xml:space="preserve"> </w:t>
      </w:r>
      <w:r>
        <w:t xml:space="preserve">nelle prime ore di filtrazione. Si assume che il tempo di filtrazione</w:t>
      </w:r>
      <w:r>
        <w:t xml:space="preserve"> </w:t>
      </w:r>
      <w:r>
        <w:t xml:space="preserve">per tale reattore sia risultato 25</w:t>
      </w:r>
      <m:oMath>
        <m:r>
          <m:t>±</m:t>
        </m:r>
      </m:oMath>
      <w:r>
        <w:t xml:space="preserve">5 ore. Ancora, la</w:t>
      </w:r>
      <w:r>
        <w:t xml:space="preserve"> </w:t>
      </w:r>
      <w:r>
        <w:t xml:space="preserve">TMP si è mantenuta costante durante tutto il periodo operativo, il che</w:t>
      </w:r>
      <w:r>
        <w:t xml:space="preserve"> </w:t>
      </w:r>
      <w:r>
        <w:t xml:space="preserve">potrebbe portare tale soluzione impiantistica ad avere una durevole vita</w:t>
      </w:r>
      <w:r>
        <w:t xml:space="preserve"> </w:t>
      </w:r>
      <w:r>
        <w:t xml:space="preserve">operativa. Per quanto riguarda l’AAS-SFDMBR, le tempistiche sono</w:t>
      </w:r>
      <w:r>
        <w:t xml:space="preserve"> </w:t>
      </w:r>
      <w:r>
        <w:t xml:space="preserve">risultate differenti. Innanzitutto, la diminuzione della torbidità è</w:t>
      </w:r>
      <w:r>
        <w:t xml:space="preserve"> </w:t>
      </w:r>
      <w:r>
        <w:t xml:space="preserve">risultata più lenta, così come il suo andamento durante la</w:t>
      </w:r>
      <w:r>
        <w:t xml:space="preserve"> </w:t>
      </w:r>
      <w:r>
        <w:t xml:space="preserve">sperimentazione: infatti, la torbidità dell’effluente dell’eAAS-SFDMBR</w:t>
      </w:r>
      <w:r>
        <w:t xml:space="preserve"> </w:t>
      </w:r>
      <w:r>
        <w:t xml:space="preserve">si è tenuto sotto i 0.6 NTU quasi sempre, a differenza dell’altro</w:t>
      </w:r>
      <w:r>
        <w:t xml:space="preserve"> </w:t>
      </w:r>
      <w:r>
        <w:t xml:space="preserve">effluente i cui valori sono oscillati da 0.5 a 1.5 NTU. Inoltre, la TMP</w:t>
      </w:r>
      <w:r>
        <w:t xml:space="preserve"> </w:t>
      </w:r>
      <w:r>
        <w:t xml:space="preserve">dell’AAS-SFDMBR, dopo un leggero aumento iniziale, segno di formazione</w:t>
      </w:r>
      <w:r>
        <w:t xml:space="preserve"> </w:t>
      </w:r>
      <w:r>
        <w:t xml:space="preserve">della membrana, subisce un repentino aumento dopo circa 450 ore di</w:t>
      </w:r>
      <w:r>
        <w:t xml:space="preserve"> </w:t>
      </w:r>
      <w:r>
        <w:t xml:space="preserve">sperimentazione, implicando una maggiore resistenza alla filtrazione. Si</w:t>
      </w:r>
      <w:r>
        <w:t xml:space="preserve"> </w:t>
      </w:r>
      <w:r>
        <w:t xml:space="preserve">assume, per l’AAS-SFDMBR, un tempo di formazione pari a</w:t>
      </w:r>
      <w:r>
        <w:t xml:space="preserve"> </w:t>
      </w:r>
      <w:r>
        <w:t xml:space="preserve">80</w:t>
      </w:r>
      <m:oMath>
        <m:r>
          <m:t>±</m:t>
        </m:r>
      </m:oMath>
      <w:r>
        <w:t xml:space="preserve">20 ore. Successivamente, si vanno ad analizzare le</w:t>
      </w:r>
      <w:r>
        <w:t xml:space="preserve"> </w:t>
      </w:r>
      <w:r>
        <w:t xml:space="preserve">caratteristiche delle miscele areate tramite l’osservazione dei Solidi</w:t>
      </w:r>
      <w:r>
        <w:t xml:space="preserve"> </w:t>
      </w:r>
      <w:r>
        <w:t xml:space="preserve">Sospesi Totali e Volatili e l’andamento della Clorofilla-a, indicatore</w:t>
      </w:r>
      <w:r>
        <w:t xml:space="preserve"> </w:t>
      </w:r>
      <w:r>
        <w:t xml:space="preserve">della presenza di alghe. In generale, la differenza tra le</w:t>
      </w:r>
      <w:r>
        <w:t xml:space="preserve"> </w:t>
      </w:r>
      <w:r>
        <w:t xml:space="preserve">caratteristiche delle due miscele areate è evidente, anche tramite la</w:t>
      </w:r>
      <w:r>
        <w:t xml:space="preserve"> </w:t>
      </w:r>
      <w:r>
        <w:t xml:space="preserve">prova del cono imhoff (Fig. </w:t>
      </w:r>
      <w:r>
        <w:t xml:space="preserve">???</w:t>
      </w:r>
      <w:r>
        <w:t xml:space="preserve">). I</w:t>
      </w:r>
      <w:r>
        <w:t xml:space="preserve"> </w:t>
      </w:r>
      <w:r>
        <w:t xml:space="preserve">risultati, infatti, confermano una maggiore presenza di solidi nel</w:t>
      </w:r>
      <w:r>
        <w:t xml:space="preserve"> </w:t>
      </w:r>
      <w:r>
        <w:t xml:space="preserve">reattore eAAS-SFDMBR, caratterizzati da maggiore sedimentabilità e</w:t>
      </w:r>
      <w:r>
        <w:t xml:space="preserve"> </w:t>
      </w:r>
      <w:r>
        <w:t xml:space="preserve">omogeneità, mentre nel reattore AAS-SFDMBR troviamo meno solidi, i quali</w:t>
      </w:r>
      <w:r>
        <w:t xml:space="preserve"> </w:t>
      </w:r>
      <w:r>
        <w:t xml:space="preserve">sono perlopiù filamentosi, e una maggiore quantità di alghe, denotate</w:t>
      </w:r>
      <w:r>
        <w:t xml:space="preserve"> </w:t>
      </w:r>
      <w:r>
        <w:t xml:space="preserve">anche da un surnatante verdastro. Queste differenze risiedono</w:t>
      </w:r>
      <w:r>
        <w:t xml:space="preserve"> </w:t>
      </w:r>
      <w:r>
        <w:t xml:space="preserve">nell’influenza positiva del campo elettrico, il quale è stato dimostrato</w:t>
      </w:r>
      <w:r>
        <w:t xml:space="preserve"> </w:t>
      </w:r>
      <w:r>
        <w:t xml:space="preserve">avere effetti positivi sulla sedimentabilità del</w:t>
      </w:r>
      <w:r>
        <w:t xml:space="preserve"> </w:t>
      </w:r>
      <w:r>
        <w:t xml:space="preserve">fango </w:t>
      </w:r>
      <w:r>
        <w:rPr>
          <w:vertAlign w:val="superscript"/>
        </w:rPr>
        <w:t xml:space="preserve">34,26</w:t>
      </w:r>
    </w:p>
    <w:p>
      <w:pPr>
        <w:pStyle w:val="FigureWithCaption"/>
      </w:pPr>
      <w:r>
        <w:drawing>
          <wp:inline>
            <wp:extent cx="1636133" cy="2412915"/>
            <wp:effectExtent b="0" l="0" r="0" t="0"/>
            <wp:docPr descr="Prova del cono imhoff tra eAAS-SFDMBR e AAS-SFDMBR " title="" id="1" name="Picture"/>
            <a:graphic>
              <a:graphicData uri="http://schemas.openxmlformats.org/drawingml/2006/picture">
                <pic:pic>
                  <pic:nvPicPr>
                    <pic:cNvPr descr="figures/fig-8/fig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Prova del cono imhoff tra eAAS-SFDMBR e AAS-SFDMBR</w:t>
      </w:r>
      <w:r>
        <w:t xml:space="preserve"> </w:t>
      </w:r>
    </w:p>
    <w:p>
      <w:pPr>
        <w:pStyle w:val="BodyText"/>
      </w:pPr>
      <w:r>
        <w:t xml:space="preserve">Per quanto riguarda le performance depurative e la presenza dei</w:t>
      </w:r>
      <w:r>
        <w:t xml:space="preserve"> </w:t>
      </w:r>
      <w:r>
        <w:t xml:space="preserve">precursori del fouling, i risultati si sono dimostrati ottimi, e</w:t>
      </w:r>
      <w:r>
        <w:t xml:space="preserve"> </w:t>
      </w:r>
      <w:r>
        <w:t xml:space="preserve">confrontabili con sistemi MBR convenzionali. Infatti, i risultati</w:t>
      </w:r>
      <w:r>
        <w:t xml:space="preserve"> </w:t>
      </w:r>
      <w:r>
        <w:t xml:space="preserve">ottenuti dai sistemi a membrana dinamica autoformante possono essere</w:t>
      </w:r>
      <w:r>
        <w:t xml:space="preserve"> </w:t>
      </w:r>
      <w:r>
        <w:t xml:space="preserve">confrontati con la sperimentazione di </w:t>
      </w:r>
      <w:r>
        <w:rPr>
          <w:vertAlign w:val="superscript"/>
        </w:rPr>
        <w:t xml:space="preserve">8</w:t>
      </w:r>
      <w:r>
        <w:t xml:space="preserve">. La presenza</w:t>
      </w:r>
      <w:r>
        <w:t xml:space="preserve"> </w:t>
      </w:r>
      <w:r>
        <w:t xml:space="preserve">delle alghe riduce la presenza delle EPS e dei SMP di più del 50%</w:t>
      </w:r>
      <w:r>
        <w:t xml:space="preserve"> </w:t>
      </w:r>
      <w:r>
        <w:t xml:space="preserve">rispetto al sistema MBR convenzionale, ma la presenza dei processi</w:t>
      </w:r>
      <w:r>
        <w:t xml:space="preserve"> </w:t>
      </w:r>
      <w:r>
        <w:t xml:space="preserve">elettrochimici aumenta ancora tale riduzione. Difatti, in tale ambito,</w:t>
      </w:r>
      <w:r>
        <w:t xml:space="preserve"> </w:t>
      </w:r>
      <w:r>
        <w:t xml:space="preserve">l’eAAS-SFDMBR presenta concentrazioni bassissime di EPS e SMP, anche del</w:t>
      </w:r>
      <w:r>
        <w:t xml:space="preserve"> </w:t>
      </w:r>
      <w:r>
        <w:t xml:space="preserve">70% inferiore dell’MBR convenzionale e del 50% inferiore rispetto</w:t>
      </w:r>
      <w:r>
        <w:t xml:space="preserve"> </w:t>
      </w:r>
      <w:r>
        <w:t xml:space="preserve">l’eMBR. Riguardo le TEP, invece, la loro concentrazione è molto alta sia</w:t>
      </w:r>
      <w:r>
        <w:t xml:space="preserve"> </w:t>
      </w:r>
      <w:r>
        <w:t xml:space="preserve">nell’AAS-SFDMBR che nell’eAAS-SFDMBR rispetto sia all’MBR convenzionale</w:t>
      </w:r>
      <w:r>
        <w:t xml:space="preserve"> </w:t>
      </w:r>
      <w:r>
        <w:t xml:space="preserve">che all’eMBR. Ciò è dovuto alle alghe, le quali favoriscono la</w:t>
      </w:r>
      <w:r>
        <w:t xml:space="preserve"> </w:t>
      </w:r>
      <w:r>
        <w:t xml:space="preserve">proliferazione di TEP</w:t>
      </w:r>
      <w:r>
        <w:t xml:space="preserve"> </w:t>
      </w:r>
      <w:r>
        <w:rPr>
          <w:vertAlign w:val="superscript"/>
        </w:rPr>
        <w:t xml:space="preserve">15</w:t>
      </w:r>
      <w:r>
        <w:t xml:space="preserve">. D’altro canto, il campo</w:t>
      </w:r>
      <w:r>
        <w:t xml:space="preserve"> </w:t>
      </w:r>
      <w:r>
        <w:t xml:space="preserve">elettrico risulta un ottimo mezzo per ridurre la proliferazione di TEP,</w:t>
      </w:r>
      <w:r>
        <w:t xml:space="preserve"> </w:t>
      </w:r>
      <w:r>
        <w:t xml:space="preserve">infatti nell’eAAS-SFDMBR abbiamo una riduzione di più del 50% inferiore</w:t>
      </w:r>
      <w:r>
        <w:t xml:space="preserve"> </w:t>
      </w:r>
      <w:r>
        <w:t xml:space="preserve">rispetto all’AAS-SFDMBR.  </w:t>
      </w:r>
    </w:p>
    <w:p>
      <w:pPr>
        <w:pStyle w:val="BodyText"/>
      </w:pPr>
      <w:r>
        <w:t xml:space="preserve">In merito alle performance depurative, si analizza l’abbattimento di COD</w:t>
      </w:r>
      <w:r>
        <w:t xml:space="preserve"> </w:t>
      </w:r>
      <w:r>
        <w:t xml:space="preserve">(99.1% per l’eAAS-SFDMBR e 97.10% per l’AAS-SFDMBR) e di azoto</w:t>
      </w:r>
      <w:r>
        <w:t xml:space="preserve"> </w:t>
      </w:r>
      <w:r>
        <w:t xml:space="preserve">ammoniacale (94.86% per l’eAAS-SFDMBR e 92.77% per l’AAS-SFDMBR). La</w:t>
      </w:r>
      <w:r>
        <w:t xml:space="preserve"> </w:t>
      </w:r>
      <w:r>
        <w:t xml:space="preserve">riduzione di COD è ottima in tutti i sistemi MBR analizzati.  Inoltre,</w:t>
      </w:r>
      <w:r>
        <w:t xml:space="preserve"> </w:t>
      </w:r>
      <w:r>
        <w:t xml:space="preserve">si assiste ad un ottimo processo di nitrificazione grazie</w:t>
      </w:r>
      <w:r>
        <w:t xml:space="preserve"> </w:t>
      </w:r>
      <w:r>
        <w:t xml:space="preserve">all’inoculazione di alghe, ulteriormente migliorato dai processi</w:t>
      </w:r>
      <w:r>
        <w:t xml:space="preserve"> </w:t>
      </w:r>
      <w:r>
        <w:t xml:space="preserve">elettrochimici. Difatti, sia rispetto al sistema MBR che all’eMBR, la</w:t>
      </w:r>
      <w:r>
        <w:t xml:space="preserve"> </w:t>
      </w:r>
      <w:r>
        <w:t xml:space="preserve">rimozione di azoto ammoniacale risulta quasi completa grazie alla</w:t>
      </w:r>
      <w:r>
        <w:t xml:space="preserve"> </w:t>
      </w:r>
      <w:r>
        <w:t xml:space="preserve">presenza delle alghe.</w:t>
      </w:r>
    </w:p>
    <w:p>
      <w:pPr>
        <w:pStyle w:val="Heading1"/>
      </w:pPr>
      <w:bookmarkStart w:id="26" w:name="conclusione"/>
      <w:bookmarkEnd w:id="26"/>
      <w:r>
        <w:t xml:space="preserve">Conclusione</w:t>
      </w:r>
    </w:p>
    <w:p>
      <w:pPr>
        <w:pStyle w:val="FirstParagraph"/>
      </w:pPr>
      <w:r>
        <w:t xml:space="preserve">In conclusione, la connessione del campo elettrico con le alghe, unito</w:t>
      </w:r>
      <w:r>
        <w:t xml:space="preserve"> </w:t>
      </w:r>
      <w:r>
        <w:t xml:space="preserve">un processo di filtrazione tramite membrana dinamica autoformante,</w:t>
      </w:r>
      <w:r>
        <w:t xml:space="preserve"> </w:t>
      </w:r>
      <w:r>
        <w:t xml:space="preserve">risulta la soluzione più efficiente rispetto la presenza delle alghe. I</w:t>
      </w:r>
      <w:r>
        <w:t xml:space="preserve"> </w:t>
      </w:r>
      <w:r>
        <w:t xml:space="preserve">risultati ottenuti dall’eAAS-SFDMBR si rivelano una tematica da</w:t>
      </w:r>
      <w:r>
        <w:t xml:space="preserve"> </w:t>
      </w:r>
      <w:r>
        <w:t xml:space="preserve">approfondire ulteriormente, in quanto altamente promettente per il</w:t>
      </w:r>
      <w:r>
        <w:t xml:space="preserve"> </w:t>
      </w:r>
      <w:r>
        <w:t xml:space="preserve">trattamento avanzato e sostenibile delle acque reflue. Lo studio</w:t>
      </w:r>
      <w:r>
        <w:t xml:space="preserve"> </w:t>
      </w:r>
      <w:r>
        <w:t xml:space="preserve">condotto ha permesso di ottenere ottimi risultati, promettenti per lo</w:t>
      </w:r>
      <w:r>
        <w:t xml:space="preserve"> </w:t>
      </w:r>
      <w:r>
        <w:t xml:space="preserve">sviluppo di biotecnologie altamente innovative volte alla depurazione</w:t>
      </w:r>
      <w:r>
        <w:t xml:space="preserve"> </w:t>
      </w:r>
      <w:r>
        <w:t xml:space="preserve">sostenibile delle acque reflue e riutilizzo della risorsa. Nonostante i</w:t>
      </w:r>
      <w:r>
        <w:t xml:space="preserve"> </w:t>
      </w:r>
      <w:r>
        <w:t xml:space="preserve">risultati positivi occorrono altri approfondimenti al fine di poter</w:t>
      </w:r>
      <w:r>
        <w:t xml:space="preserve"> </w:t>
      </w:r>
      <w:r>
        <w:t xml:space="preserve">comprendere in fondo tutti i meccanismi che prendono parte al processo</w:t>
      </w:r>
      <w:r>
        <w:t xml:space="preserve"> </w:t>
      </w:r>
      <w:r>
        <w:t xml:space="preserve">di depurazione e verificando la fattibilità tecnica ed economica per lo</w:t>
      </w:r>
      <w:r>
        <w:t xml:space="preserve"> </w:t>
      </w:r>
      <w:r>
        <w:t xml:space="preserve">sviluppo scala reale di questa importantissima innovazione</w:t>
      </w:r>
      <w:r>
        <w:t xml:space="preserve"> </w:t>
      </w:r>
      <w:r>
        <w:t xml:space="preserve">biotecnologica e scientifica.  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1.Vassallo, V.</w:t>
      </w:r>
      <w:r>
        <w:t xml:space="preserve"> </w:t>
      </w:r>
      <w:r>
        <w:t xml:space="preserve">Trattamento avanzato delle acque reflue urbane mediante bioreattori a membrane autoformanti  per il controllo dei contaminanti emergenti           </w:t>
      </w:r>
      <w:r>
        <w:t xml:space="preserve">. (2020) doi:10.22541/au.158921776.60948769.</w:t>
      </w:r>
    </w:p>
    <w:p>
      <w:pPr>
        <w:pStyle w:val="BodyText"/>
      </w:pPr>
      <w:r>
        <w:t xml:space="preserve">2.Borea,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Wastewater treatment by membrane ultrafiltration enhanced with ultrasound: Effect of membrane flux and ultrasonic frequency</w:t>
      </w:r>
      <w:r>
        <w:t xml:space="preserve">.</w:t>
      </w:r>
      <w:r>
        <w:t xml:space="preserve"> </w:t>
      </w:r>
      <w:r>
        <w:rPr>
          <w:i/>
        </w:rPr>
        <w:t xml:space="preserve">Ultrasonics</w:t>
      </w:r>
      <w:r>
        <w:t xml:space="preserve"> </w:t>
      </w:r>
      <w:r>
        <w:rPr>
          <w:b/>
        </w:rPr>
        <w:t xml:space="preserve">83</w:t>
      </w:r>
      <w:r>
        <w:t xml:space="preserve">, 42–47 (2018).</w:t>
      </w:r>
    </w:p>
    <w:p>
      <w:pPr>
        <w:pStyle w:val="BodyText"/>
      </w:pPr>
      <w:r>
        <w:t xml:space="preserve">3.Naddeo, V. &amp; Korshin, G.</w:t>
      </w:r>
      <w:r>
        <w:t xml:space="preserve"> </w:t>
      </w:r>
      <w:r>
        <w:t xml:space="preserve">Water energy and waste: The great European deal for the environment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764</w:t>
      </w:r>
      <w:r>
        <w:t xml:space="preserve">, 142911 (2021).</w:t>
      </w:r>
    </w:p>
    <w:p>
      <w:pPr>
        <w:pStyle w:val="BodyText"/>
      </w:pPr>
      <w:r>
        <w:t xml:space="preserve">4.Judd, S.</w:t>
      </w:r>
      <w:r>
        <w:t xml:space="preserve"> </w:t>
      </w:r>
      <w:r>
        <w:t xml:space="preserve">The status of membrane bioreactor technology</w:t>
      </w:r>
      <w:r>
        <w:t xml:space="preserve">.</w:t>
      </w:r>
      <w:r>
        <w:t xml:space="preserve"> </w:t>
      </w:r>
      <w:r>
        <w:rPr>
          <w:i/>
        </w:rPr>
        <w:t xml:space="preserve">Trends in Biotechnology</w:t>
      </w:r>
      <w:r>
        <w:t xml:space="preserve"> </w:t>
      </w:r>
      <w:r>
        <w:rPr>
          <w:b/>
        </w:rPr>
        <w:t xml:space="preserve">26</w:t>
      </w:r>
      <w:r>
        <w:t xml:space="preserve">, 109–116 (2008).</w:t>
      </w:r>
    </w:p>
    <w:p>
      <w:pPr>
        <w:pStyle w:val="BodyText"/>
      </w:pPr>
      <w:r>
        <w:t xml:space="preserve">5.Fortunato, L., Ranieri, L., Naddeo, V. &amp; Leiknes, T. O.</w:t>
      </w:r>
      <w:r>
        <w:t xml:space="preserve"> </w:t>
      </w:r>
      <w:r>
        <w:t xml:space="preserve">Fouling control in a gravity-driven membrane (</w:t>
      </w:r>
      <w:r>
        <w:t xml:space="preserve">GDM</w:t>
      </w:r>
      <w:r>
        <w:t xml:space="preserve">) bioreactor treating primary wastewater by using relaxation and/or air scouring</w:t>
      </w:r>
      <w:r>
        <w:t xml:space="preserve">.</w:t>
      </w:r>
      <w:r>
        <w:t xml:space="preserve"> </w:t>
      </w:r>
      <w:r>
        <w:rPr>
          <w:i/>
        </w:rPr>
        <w:t xml:space="preserve">Journal of Membrane Science</w:t>
      </w:r>
      <w:r>
        <w:t xml:space="preserve"> </w:t>
      </w:r>
      <w:r>
        <w:rPr>
          <w:b/>
        </w:rPr>
        <w:t xml:space="preserve">610</w:t>
      </w:r>
      <w:r>
        <w:t xml:space="preserve">, 118261 (2020).</w:t>
      </w:r>
    </w:p>
    <w:p>
      <w:pPr>
        <w:pStyle w:val="BodyText"/>
      </w:pPr>
      <w:r>
        <w:t xml:space="preserve">6.Drews, A.</w:t>
      </w:r>
      <w:r>
        <w:t xml:space="preserve"> </w:t>
      </w:r>
      <w:r>
        <w:t xml:space="preserve">Membrane fouling in membrane bioreactorsCharacterisation contradictions, cause and cures</w:t>
      </w:r>
      <w:r>
        <w:t xml:space="preserve">.</w:t>
      </w:r>
      <w:r>
        <w:t xml:space="preserve"> </w:t>
      </w:r>
      <w:r>
        <w:rPr>
          <w:i/>
        </w:rPr>
        <w:t xml:space="preserve">Journal of Membrane Science</w:t>
      </w:r>
      <w:r>
        <w:t xml:space="preserve"> </w:t>
      </w:r>
      <w:r>
        <w:rPr>
          <w:b/>
        </w:rPr>
        <w:t xml:space="preserve">363</w:t>
      </w:r>
      <w:r>
        <w:t xml:space="preserve">, 1–28 (2010).</w:t>
      </w:r>
    </w:p>
    <w:p>
      <w:pPr>
        <w:pStyle w:val="BodyText"/>
      </w:pPr>
      <w:r>
        <w:t xml:space="preserve">7.Naddeo, V., Belgiorno, V., Borea, L., Secondes, M. F. N. &amp; Ballesteros, F.</w:t>
      </w:r>
      <w:r>
        <w:t xml:space="preserve"> </w:t>
      </w:r>
      <w:r>
        <w:t xml:space="preserve">Control of fouling formation in membrane ultrafiltration by ultrasound irradiation</w:t>
      </w:r>
      <w:r>
        <w:t xml:space="preserve">.</w:t>
      </w:r>
      <w:r>
        <w:t xml:space="preserve"> </w:t>
      </w:r>
      <w:r>
        <w:rPr>
          <w:i/>
        </w:rPr>
        <w:t xml:space="preserve">Environmental Technology</w:t>
      </w:r>
      <w:r>
        <w:t xml:space="preserve"> </w:t>
      </w:r>
      <w:r>
        <w:rPr>
          <w:b/>
        </w:rPr>
        <w:t xml:space="preserve">36</w:t>
      </w:r>
      <w:r>
        <w:t xml:space="preserve">, 1299–1307 (2014).</w:t>
      </w:r>
    </w:p>
    <w:p>
      <w:pPr>
        <w:pStyle w:val="BodyText"/>
      </w:pPr>
      <w:r>
        <w:t xml:space="preserve">8.Borea,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Are pharmaceuticals removal and membrane fouling in electromembrane bioreactor affected by current density?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692</w:t>
      </w:r>
      <w:r>
        <w:t xml:space="preserve">, 732–740 (2019).</w:t>
      </w:r>
    </w:p>
    <w:p>
      <w:pPr>
        <w:pStyle w:val="BodyText"/>
      </w:pPr>
      <w:r>
        <w:t xml:space="preserve">9.Villacorte, L. O., Kennedy, M. D., Amy, G. L. &amp; Schippers, J. C.</w:t>
      </w:r>
      <w:r>
        <w:t xml:space="preserve"> </w:t>
      </w:r>
      <w:r>
        <w:t xml:space="preserve">The fate of Transparent Exopolymer Particles (</w:t>
      </w:r>
      <w:r>
        <w:t xml:space="preserve">TEP</w:t>
      </w:r>
      <w:r>
        <w:t xml:space="preserve">) in integrated membrane systems: Removal through pre-treatment processes and deposition on reverse osmosis membranes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43</w:t>
      </w:r>
      <w:r>
        <w:t xml:space="preserve">, 5039–5052 (2009).</w:t>
      </w:r>
    </w:p>
    <w:p>
      <w:pPr>
        <w:pStyle w:val="BodyText"/>
      </w:pPr>
      <w:r>
        <w:t xml:space="preserve">10.Lin, H.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 critical review of extracellular polymeric substances (</w:t>
      </w:r>
      <w:r>
        <w:t xml:space="preserve">EPSs</w:t>
      </w:r>
      <w:r>
        <w:t xml:space="preserve">) in membrane bioreactors: Characteristics roles in membrane fouling and control strategies</w:t>
      </w:r>
      <w:r>
        <w:t xml:space="preserve">.</w:t>
      </w:r>
      <w:r>
        <w:t xml:space="preserve"> </w:t>
      </w:r>
      <w:r>
        <w:rPr>
          <w:i/>
        </w:rPr>
        <w:t xml:space="preserve">Journal of Membrane Science</w:t>
      </w:r>
      <w:r>
        <w:t xml:space="preserve"> </w:t>
      </w:r>
      <w:r>
        <w:rPr>
          <w:b/>
        </w:rPr>
        <w:t xml:space="preserve">460</w:t>
      </w:r>
      <w:r>
        <w:t xml:space="preserve">, 110–125 (2014).</w:t>
      </w:r>
    </w:p>
    <w:p>
      <w:pPr>
        <w:pStyle w:val="BodyText"/>
      </w:pPr>
      <w:r>
        <w:t xml:space="preserve">11.Teng,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Effects of molecular weight distribution of soluble microbial products (</w:t>
      </w:r>
      <w:r>
        <w:t xml:space="preserve">SMPs</w:t>
      </w:r>
      <w:r>
        <w:t xml:space="preserve">) on membrane fouling in a membrane bioreactor (</w:t>
      </w:r>
      <w:r>
        <w:t xml:space="preserve">MBR</w:t>
      </w:r>
      <w:r>
        <w:t xml:space="preserve">): Novel mechanistic insights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248</w:t>
      </w:r>
      <w:r>
        <w:t xml:space="preserve">, 126013 (2020).</w:t>
      </w:r>
    </w:p>
    <w:p>
      <w:pPr>
        <w:pStyle w:val="BodyText"/>
      </w:pPr>
      <w:r>
        <w:t xml:space="preserve">12.Naranjo, D. A. C.</w:t>
      </w:r>
      <w:r>
        <w:t xml:space="preserve"> </w:t>
      </w:r>
      <w:r>
        <w:t xml:space="preserve">Procesos MBR y MBR con electrocoagulación (SMEBR): estudio en planta piloto de la influencia de la electrocoagulación en el ensuciamiento de la membrana</w:t>
      </w:r>
      <w:r>
        <w:t xml:space="preserve">. (Universidad de Alicante, 2019).</w:t>
      </w:r>
    </w:p>
    <w:p>
      <w:pPr>
        <w:pStyle w:val="BodyText"/>
      </w:pPr>
      <w:r>
        <w:t xml:space="preserve">13.Yang,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Potential of wastewater treatment using a concentrated and suspended algal-bacterial consortium in a photo membrane bioreactor</w:t>
      </w:r>
      <w:r>
        <w:t xml:space="preserve">.</w:t>
      </w:r>
      <w:r>
        <w:t xml:space="preserve"> </w:t>
      </w:r>
      <w:r>
        <w:rPr>
          <w:i/>
        </w:rPr>
        <w:t xml:space="preserve">Chemical Engineering Journal</w:t>
      </w:r>
      <w:r>
        <w:t xml:space="preserve"> </w:t>
      </w:r>
      <w:r>
        <w:rPr>
          <w:b/>
        </w:rPr>
        <w:t xml:space="preserve">335</w:t>
      </w:r>
      <w:r>
        <w:t xml:space="preserve">, 154–160 (2018).</w:t>
      </w:r>
    </w:p>
    <w:p>
      <w:pPr>
        <w:pStyle w:val="BodyText"/>
      </w:pPr>
      <w:r>
        <w:t xml:space="preserve">14.Sun,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 novel symbiotic system combining algae and sludge membrane bioreactor technology for wastewater treatment and membrane fouling mitigation: Performance and mechanism</w:t>
      </w:r>
      <w:r>
        <w:t xml:space="preserve">.</w:t>
      </w:r>
      <w:r>
        <w:t xml:space="preserve"> </w:t>
      </w:r>
      <w:r>
        <w:rPr>
          <w:i/>
        </w:rPr>
        <w:t xml:space="preserve">Chemical Engineering Journal</w:t>
      </w:r>
      <w:r>
        <w:t xml:space="preserve"> </w:t>
      </w:r>
      <w:r>
        <w:rPr>
          <w:b/>
        </w:rPr>
        <w:t xml:space="preserve">344</w:t>
      </w:r>
      <w:r>
        <w:t xml:space="preserve">, 246–253 (2018).</w:t>
      </w:r>
    </w:p>
    <w:p>
      <w:pPr>
        <w:pStyle w:val="BodyText"/>
      </w:pPr>
      <w:r>
        <w:t xml:space="preserve">15.Corpuz, M. V. A.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Wastewater treatment and fouling control in an electro algae-activated sludge membrane bioreactor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t xml:space="preserve">147475 (2021) doi:10.1016/j.scitotenv.2021.147475.</w:t>
      </w:r>
    </w:p>
    <w:p>
      <w:pPr>
        <w:pStyle w:val="BodyText"/>
      </w:pPr>
      <w:r>
        <w:t xml:space="preserve">16.Fortunato, L., Lamprea, A. F. &amp; Leiknes, T. O.</w:t>
      </w:r>
      <w:r>
        <w:t xml:space="preserve"> </w:t>
      </w:r>
      <w:r>
        <w:t xml:space="preserve">Evaluation of membrane fouling mitigation strategies in an algal membrane photobioreactor (</w:t>
      </w:r>
      <w:r>
        <w:t xml:space="preserve">AMPBR</w:t>
      </w:r>
      <w:r>
        <w:t xml:space="preserve">) treating secondary wastewater effluent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708</w:t>
      </w:r>
      <w:r>
        <w:t xml:space="preserve">, 134548 (2020).</w:t>
      </w:r>
    </w:p>
    <w:p>
      <w:pPr>
        <w:pStyle w:val="BodyText"/>
      </w:pPr>
      <w:r>
        <w:t xml:space="preserve">17.Ensano, B. M.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Combination of Electrochemical Processes with Membrane Bioreactors for Wastewater Treatment and Fouling Control: A Review</w:t>
      </w:r>
      <w:r>
        <w:t xml:space="preserve">.</w:t>
      </w:r>
      <w:r>
        <w:t xml:space="preserve"> </w:t>
      </w:r>
      <w:r>
        <w:rPr>
          <w:i/>
        </w:rPr>
        <w:t xml:space="preserve">Frontiers in Environmental Science</w:t>
      </w:r>
      <w:r>
        <w:t xml:space="preserve"> </w:t>
      </w:r>
      <w:r>
        <w:rPr>
          <w:b/>
        </w:rPr>
        <w:t xml:space="preserve">4</w:t>
      </w:r>
      <w:r>
        <w:t xml:space="preserve">, (2016).</w:t>
      </w:r>
    </w:p>
    <w:p>
      <w:pPr>
        <w:pStyle w:val="BodyText"/>
      </w:pPr>
      <w:r>
        <w:t xml:space="preserve">18.Borea, L., Naddeo, V. &amp; Belgiorno, V.</w:t>
      </w:r>
      <w:r>
        <w:t xml:space="preserve"> </w:t>
      </w:r>
      <w:r>
        <w:t xml:space="preserve">Application of electrochemical processes to membrane bioreactors for improving nutrient removal and fouling control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24</w:t>
      </w:r>
      <w:r>
        <w:t xml:space="preserve">, 321–333 (2016).</w:t>
      </w:r>
    </w:p>
    <w:p>
      <w:pPr>
        <w:pStyle w:val="BodyText"/>
      </w:pPr>
      <w:r>
        <w:t xml:space="preserve">19.Jallouli, S.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Efficient and sustainable treatment of tannery wastewater by a sequential electrocoagulation-</w:t>
      </w:r>
      <w:r>
        <w:t xml:space="preserve">UV</w:t>
      </w:r>
      <w:r>
        <w:t xml:space="preserve"> </w:t>
      </w:r>
      <w:r>
        <w:t xml:space="preserve">photolytic process</w:t>
      </w:r>
      <w:r>
        <w:t xml:space="preserve">.</w:t>
      </w:r>
      <w:r>
        <w:t xml:space="preserve"> </w:t>
      </w:r>
      <w:r>
        <w:rPr>
          <w:i/>
        </w:rPr>
        <w:t xml:space="preserve">Journal of Water Process Engineering</w:t>
      </w:r>
      <w:r>
        <w:t xml:space="preserve"> </w:t>
      </w:r>
      <w:r>
        <w:rPr>
          <w:b/>
        </w:rPr>
        <w:t xml:space="preserve">38</w:t>
      </w:r>
      <w:r>
        <w:t xml:space="preserve">, 101642 (2020).</w:t>
      </w:r>
    </w:p>
    <w:p>
      <w:pPr>
        <w:pStyle w:val="BodyText"/>
      </w:pPr>
      <w:r>
        <w:t xml:space="preserve">20.Naranjo, D. A. C.</w:t>
      </w:r>
      <w:r>
        <w:t xml:space="preserve"> </w:t>
      </w:r>
      <w:r>
        <w:t xml:space="preserve">Procesos MBR y MBR con electrocoagulacion (SMEBR): estudio en planta piloto de la influencia de la electrocoagulacion en el ensuciamiento de la membrana</w:t>
      </w:r>
      <w:r>
        <w:t xml:space="preserve">. (Universidad de Alicante, 2019).</w:t>
      </w:r>
    </w:p>
    <w:p>
      <w:pPr>
        <w:pStyle w:val="BodyText"/>
      </w:pPr>
      <w:r>
        <w:t xml:space="preserve">21.Ensano,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Removal of Pharmaceuticals from Wastewater by Intermittent Electrocoagulation</w:t>
      </w:r>
      <w:r>
        <w:t xml:space="preserve">.</w:t>
      </w:r>
      <w:r>
        <w:t xml:space="preserve"> </w:t>
      </w:r>
      <w:r>
        <w:rPr>
          <w:i/>
        </w:rPr>
        <w:t xml:space="preserve">Water</w:t>
      </w:r>
      <w:r>
        <w:t xml:space="preserve"> </w:t>
      </w:r>
      <w:r>
        <w:rPr>
          <w:b/>
        </w:rPr>
        <w:t xml:space="preserve">9</w:t>
      </w:r>
      <w:r>
        <w:t xml:space="preserve">, 85 (2017).</w:t>
      </w:r>
    </w:p>
    <w:p>
      <w:pPr>
        <w:pStyle w:val="BodyText"/>
      </w:pPr>
      <w:r>
        <w:t xml:space="preserve">22.Prado, M.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Removal of emerging contaminant and fouling control in membrane bioreactors by combined ozonation and sonolysis</w:t>
      </w:r>
      <w:r>
        <w:t xml:space="preserve">.</w:t>
      </w:r>
      <w:r>
        <w:t xml:space="preserve"> </w:t>
      </w:r>
      <w:r>
        <w:rPr>
          <w:i/>
        </w:rPr>
        <w:t xml:space="preserve">International Biodeterioration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Biodegradation</w:t>
      </w:r>
      <w:r>
        <w:t xml:space="preserve"> </w:t>
      </w:r>
      <w:r>
        <w:rPr>
          <w:b/>
        </w:rPr>
        <w:t xml:space="preserve">119</w:t>
      </w:r>
      <w:r>
        <w:t xml:space="preserve">, 577–586 (2017).</w:t>
      </w:r>
    </w:p>
    <w:p>
      <w:pPr>
        <w:pStyle w:val="BodyText"/>
      </w:pPr>
      <w:r>
        <w:t xml:space="preserve">23.Ibrahim, Y., Abdulkarem, E., Naddeo, V., Banat, F. &amp; Hasan, S. W.</w:t>
      </w:r>
      <w:r>
        <w:t xml:space="preserve"> </w:t>
      </w:r>
      <w:r>
        <w:t xml:space="preserve">Synthesis of super hydrophilic cellulose-alpha zirconium phosphate ion exchange membrane via surface coating for the removal of heavy metals from wastewater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690</w:t>
      </w:r>
      <w:r>
        <w:t xml:space="preserve">, 167–180 (2019).</w:t>
      </w:r>
    </w:p>
    <w:p>
      <w:pPr>
        <w:pStyle w:val="BodyText"/>
      </w:pPr>
      <w:r>
        <w:t xml:space="preserve">24.Naddeo, V., Ricco, D., Scannapieco, D. &amp; Belgiorno, V.</w:t>
      </w:r>
      <w:r>
        <w:t xml:space="preserve"> </w:t>
      </w:r>
      <w:r>
        <w:t xml:space="preserve">Degradation of Antibiotics in Wastewater during Sonolysis Ozonation, and Their Simultaneous Application: Operating Conditions Effects and Processes Evaluation</w:t>
      </w:r>
      <w:r>
        <w:t xml:space="preserve">.</w:t>
      </w:r>
      <w:r>
        <w:t xml:space="preserve"> </w:t>
      </w:r>
      <w:r>
        <w:rPr>
          <w:i/>
        </w:rPr>
        <w:t xml:space="preserve">International Journal of Photoenergy</w:t>
      </w:r>
      <w:r>
        <w:t xml:space="preserve"> </w:t>
      </w:r>
      <w:r>
        <w:rPr>
          <w:b/>
        </w:rPr>
        <w:t xml:space="preserve">2012</w:t>
      </w:r>
      <w:r>
        <w:t xml:space="preserve">, 1–7 (2012).</w:t>
      </w:r>
    </w:p>
    <w:p>
      <w:pPr>
        <w:pStyle w:val="BodyText"/>
      </w:pPr>
      <w:r>
        <w:t xml:space="preserve">25.Ensano, B. M.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Applicability of the electrocoagulation process in treating real municipal wastewater containing pharmaceutical active compounds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361</w:t>
      </w:r>
      <w:r>
        <w:t xml:space="preserve">, 367–373 (2019).</w:t>
      </w:r>
    </w:p>
    <w:p>
      <w:pPr>
        <w:pStyle w:val="BodyText"/>
      </w:pPr>
      <w:r>
        <w:t xml:space="preserve">26.Borea,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Microbial fuel cell technology as a downstream process of a membrane bioreactor for sludge reduction</w:t>
      </w:r>
      <w:r>
        <w:t xml:space="preserve">.</w:t>
      </w:r>
      <w:r>
        <w:t xml:space="preserve"> </w:t>
      </w:r>
      <w:r>
        <w:rPr>
          <w:i/>
        </w:rPr>
        <w:t xml:space="preserve">Chemical Engineering Journal</w:t>
      </w:r>
      <w:r>
        <w:t xml:space="preserve"> </w:t>
      </w:r>
      <w:r>
        <w:rPr>
          <w:b/>
        </w:rPr>
        <w:t xml:space="preserve">326</w:t>
      </w:r>
      <w:r>
        <w:t xml:space="preserve">, 222–230 (2017).</w:t>
      </w:r>
    </w:p>
    <w:p>
      <w:pPr>
        <w:pStyle w:val="BodyText"/>
      </w:pPr>
      <w:r>
        <w:t xml:space="preserve">27.Zhang,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Low-voltage electric field applied into</w:t>
      </w:r>
      <w:r>
        <w:t xml:space="preserve"> </w:t>
      </w:r>
      <w:r>
        <w:t xml:space="preserve">MBR</w:t>
      </w:r>
      <w:r>
        <w:t xml:space="preserve"> </w:t>
      </w:r>
      <w:r>
        <w:t xml:space="preserve">for fouling suppression: Performance and mechanisms</w:t>
      </w:r>
      <w:r>
        <w:t xml:space="preserve">.</w:t>
      </w:r>
      <w:r>
        <w:t xml:space="preserve"> </w:t>
      </w:r>
      <w:r>
        <w:rPr>
          <w:i/>
        </w:rPr>
        <w:t xml:space="preserve">Chemical Engineering Journal</w:t>
      </w:r>
      <w:r>
        <w:t xml:space="preserve"> </w:t>
      </w:r>
      <w:r>
        <w:rPr>
          <w:b/>
        </w:rPr>
        <w:t xml:space="preserve">273</w:t>
      </w:r>
      <w:r>
        <w:t xml:space="preserve">, 223–230 (2015).</w:t>
      </w:r>
    </w:p>
    <w:p>
      <w:pPr>
        <w:pStyle w:val="BodyText"/>
      </w:pPr>
      <w:r>
        <w:t xml:space="preserve">28.Millanar-Marfa, J. M.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Self-forming Dynamic Membranes for Wastewater Treatment</w:t>
      </w:r>
      <w:r>
        <w:t xml:space="preserve">.</w:t>
      </w:r>
      <w:r>
        <w:t xml:space="preserve"> </w:t>
      </w:r>
      <w:r>
        <w:rPr>
          <w:i/>
        </w:rPr>
        <w:t xml:space="preserve">Separation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Purification Reviews</w:t>
      </w:r>
      <w:r>
        <w:t xml:space="preserve"> </w:t>
      </w:r>
      <w:r>
        <w:t xml:space="preserve">1–17 (2021) doi:10.1080/15422119.2021.1887223.</w:t>
      </w:r>
    </w:p>
    <w:p>
      <w:pPr>
        <w:pStyle w:val="BodyText"/>
      </w:pPr>
      <w:r>
        <w:t xml:space="preserve">29.Ersahin, M. E.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 review on dynamic membrane filtration: Materials applications and future perspectives</w:t>
      </w:r>
      <w:r>
        <w:t xml:space="preserve">.</w:t>
      </w:r>
      <w:r>
        <w:t xml:space="preserve"> </w:t>
      </w:r>
      <w:r>
        <w:rPr>
          <w:i/>
        </w:rPr>
        <w:t xml:space="preserve">Bioresource Technology</w:t>
      </w:r>
      <w:r>
        <w:t xml:space="preserve"> </w:t>
      </w:r>
      <w:r>
        <w:rPr>
          <w:b/>
        </w:rPr>
        <w:t xml:space="preserve">122</w:t>
      </w:r>
      <w:r>
        <w:t xml:space="preserve">, 196–206 (2012).</w:t>
      </w:r>
    </w:p>
    <w:p>
      <w:pPr>
        <w:pStyle w:val="BodyText"/>
      </w:pPr>
      <w:r>
        <w:t xml:space="preserve">30.Rezvani, F., Mehrnia, M. R. &amp; Poostchi, A. A.</w:t>
      </w:r>
      <w:r>
        <w:t xml:space="preserve"> </w:t>
      </w:r>
      <w:r>
        <w:t xml:space="preserve">Optimal operating strategies of</w:t>
      </w:r>
      <w:r>
        <w:t xml:space="preserve"> </w:t>
      </w:r>
      <w:r>
        <w:t xml:space="preserve">SFDM</w:t>
      </w:r>
      <w:r>
        <w:t xml:space="preserve"> </w:t>
      </w:r>
      <w:r>
        <w:t xml:space="preserve">formation for</w:t>
      </w:r>
      <w:r>
        <w:t xml:space="preserve"> </w:t>
      </w:r>
      <w:r>
        <w:t xml:space="preserve">MBR</w:t>
      </w:r>
      <w:r>
        <w:t xml:space="preserve"> </w:t>
      </w:r>
      <w:r>
        <w:t xml:space="preserve">application</w:t>
      </w:r>
      <w:r>
        <w:t xml:space="preserve">.</w:t>
      </w:r>
      <w:r>
        <w:t xml:space="preserve"> </w:t>
      </w:r>
      <w:r>
        <w:rPr>
          <w:i/>
        </w:rPr>
        <w:t xml:space="preserve">Separation and Purification Technology</w:t>
      </w:r>
      <w:r>
        <w:t xml:space="preserve"> </w:t>
      </w:r>
      <w:r>
        <w:rPr>
          <w:b/>
        </w:rPr>
        <w:t xml:space="preserve">124</w:t>
      </w:r>
      <w:r>
        <w:t xml:space="preserve">, 124–133 (2014).</w:t>
      </w:r>
    </w:p>
    <w:p>
      <w:pPr>
        <w:pStyle w:val="BodyText"/>
      </w:pPr>
      <w:r>
        <w:t xml:space="preserve">31.Mohan, S. M. &amp; Nagalakshmi, S.</w:t>
      </w:r>
      <w:r>
        <w:t xml:space="preserve"> </w:t>
      </w:r>
      <w:r>
        <w:t xml:space="preserve">A review on aerobic self-forming dynamic membrane bioreactor: Formation performance, fouling and cleaning</w:t>
      </w:r>
      <w:r>
        <w:t xml:space="preserve">.</w:t>
      </w:r>
      <w:r>
        <w:t xml:space="preserve"> </w:t>
      </w:r>
      <w:r>
        <w:rPr>
          <w:i/>
        </w:rPr>
        <w:t xml:space="preserve">Journal of Water Process Engineering</w:t>
      </w:r>
      <w:r>
        <w:t xml:space="preserve"> </w:t>
      </w:r>
      <w:r>
        <w:rPr>
          <w:b/>
        </w:rPr>
        <w:t xml:space="preserve">37</w:t>
      </w:r>
      <w:r>
        <w:t xml:space="preserve">, 101541 (2020).</w:t>
      </w:r>
    </w:p>
    <w:p>
      <w:pPr>
        <w:pStyle w:val="BodyText"/>
      </w:pPr>
      <w:r>
        <w:t xml:space="preserve">32.Naddeo, V., Belgiorno, V., Borea, L., Castrogiovanni, F. &amp; Napodano, P.</w:t>
      </w:r>
      <w:r>
        <w:t xml:space="preserve"> </w:t>
      </w:r>
      <w:r>
        <w:t xml:space="preserve">UNITÀ, DISPOSITIVO, METODO E SISTEMA DI FILTRAZIONE PER IL TRATTAMENTO AVANZATO E SOSTENIBILE DI ACQUE REFLUE. Patent under evaluation.</w:t>
      </w:r>
      <w:r>
        <w:t xml:space="preserve">. (2020).</w:t>
      </w:r>
    </w:p>
    <w:p>
      <w:pPr>
        <w:pStyle w:val="BodyText"/>
      </w:pPr>
      <w:r>
        <w:t xml:space="preserve">33.Yu, Z., Hu, Y., Dzakpasu, M. &amp; Wang, X. C.</w:t>
      </w:r>
      <w:r>
        <w:t xml:space="preserve"> </w:t>
      </w:r>
      <w:r>
        <w:t xml:space="preserve">Thermodynamic prediction and experimental investigation of short-term dynamic membrane formation in dynamic membrane bioreactors: Effects of sludge properties</w:t>
      </w:r>
      <w:r>
        <w:t xml:space="preserve">.</w:t>
      </w:r>
      <w:r>
        <w:t xml:space="preserve"> </w:t>
      </w:r>
      <w:r>
        <w:rPr>
          <w:i/>
        </w:rPr>
        <w:t xml:space="preserve">Journal of Environmental Sciences</w:t>
      </w:r>
      <w:r>
        <w:t xml:space="preserve"> </w:t>
      </w:r>
      <w:r>
        <w:rPr>
          <w:b/>
        </w:rPr>
        <w:t xml:space="preserve">77</w:t>
      </w:r>
      <w:r>
        <w:t xml:space="preserve">, 85–96 (2019).</w:t>
      </w:r>
    </w:p>
    <w:p>
      <w:pPr>
        <w:pStyle w:val="BodyText"/>
      </w:pPr>
      <w:r>
        <w:t xml:space="preserve">34.ElNaker, N. A., Elektorowicz, M., Naddeo, V., Hasan, S. W. &amp; Yousef, A. F.</w:t>
      </w:r>
      <w:r>
        <w:t xml:space="preserve"> </w:t>
      </w:r>
      <w:r>
        <w:t xml:space="preserve">Assessment of Microbial Community Structure and Function in Serially Passaged Wastewater Electro-Bioreactor Sludge: An Approach to Enhance Sludge Settleability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rPr>
          <w:b/>
        </w:rPr>
        <w:t xml:space="preserve">8</w:t>
      </w:r>
      <w:r>
        <w:t xml:space="preserve">, (2018).</w:t>
      </w:r>
    </w:p>
    <w:p>
      <w:pPr>
        <w:pStyle w:val="BodyText"/>
      </w:pPr>
      <w:r>
        <w:t xml:space="preserve">35.Errami, M. &amp; Garner, H.</w:t>
      </w:r>
      <w:r>
        <w:t xml:space="preserve"> </w:t>
      </w:r>
      <w:r>
        <w:t xml:space="preserve">A tale of two citations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rPr>
          <w:b/>
        </w:rPr>
        <w:t xml:space="preserve">451</w:t>
      </w:r>
      <w:r>
        <w:t xml:space="preserve">, 397–399 (2008).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e6403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6e96ba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Biotecnologie avanzate per il trattamento sostenibile delle acque reflue</dc:title>
  <dc:creator>Alfonso Ronca</dc:creator>
  <dcterms:created xsi:type="dcterms:W3CDTF">2021-05-25T13:58:48Z</dcterms:created>
  <dcterms:modified xsi:type="dcterms:W3CDTF">2021-05-25T13:58:48Z</dcterms:modified>
</cp:coreProperties>
</file>